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82" w:rsidRPr="002063B4" w:rsidRDefault="006E0D82" w:rsidP="006E0D82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6E0D82" w:rsidRPr="002063B4" w:rsidRDefault="006E0D82" w:rsidP="006E0D82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6E0D82" w:rsidRPr="002063B4" w:rsidRDefault="006E0D82" w:rsidP="006E0D82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6E0D82" w:rsidRPr="002063B4" w:rsidRDefault="006E0D82" w:rsidP="006E0D8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6E0D82" w:rsidRPr="002063B4" w:rsidRDefault="006E0D82" w:rsidP="006E0D8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6E0D82" w:rsidRPr="002063B4" w:rsidRDefault="006E0D82" w:rsidP="006E0D82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6E0D82" w:rsidRPr="002063B4" w:rsidRDefault="006E0D82" w:rsidP="006E0D8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jc w:val="left"/>
        <w:rPr>
          <w:sz w:val="24"/>
        </w:rPr>
      </w:pPr>
    </w:p>
    <w:p w:rsidR="00941AA3" w:rsidRDefault="00941AA3" w:rsidP="00941AA3">
      <w:pPr>
        <w:pStyle w:val="ReportHead"/>
        <w:suppressAutoHyphens/>
        <w:jc w:val="left"/>
        <w:rPr>
          <w:sz w:val="24"/>
        </w:rPr>
      </w:pPr>
    </w:p>
    <w:p w:rsidR="00941AA3" w:rsidRDefault="00941AA3" w:rsidP="00941AA3">
      <w:pPr>
        <w:pStyle w:val="ReportHead"/>
        <w:suppressAutoHyphens/>
        <w:jc w:val="left"/>
        <w:rPr>
          <w:sz w:val="24"/>
        </w:rPr>
      </w:pPr>
    </w:p>
    <w:p w:rsidR="00941AA3" w:rsidRDefault="00941AA3" w:rsidP="00941AA3">
      <w:pPr>
        <w:pStyle w:val="ReportHead"/>
        <w:suppressAutoHyphens/>
        <w:jc w:val="left"/>
        <w:rPr>
          <w:sz w:val="24"/>
        </w:rPr>
      </w:pPr>
    </w:p>
    <w:p w:rsidR="00941AA3" w:rsidRDefault="00941AA3" w:rsidP="00941AA3">
      <w:pPr>
        <w:pStyle w:val="ReportHead"/>
        <w:suppressAutoHyphens/>
        <w:jc w:val="left"/>
        <w:rPr>
          <w:sz w:val="24"/>
        </w:rPr>
      </w:pPr>
    </w:p>
    <w:p w:rsidR="00941AA3" w:rsidRDefault="00941AA3" w:rsidP="00941AA3">
      <w:pPr>
        <w:pStyle w:val="ReportHead"/>
        <w:suppressAutoHyphens/>
        <w:jc w:val="left"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941AA3" w:rsidRDefault="00941AA3" w:rsidP="00941AA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941AA3" w:rsidRDefault="00941AA3" w:rsidP="00941AA3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«Б1.Д.Б.30 История дошкольной педагогики»</w:t>
      </w: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41AA3" w:rsidRDefault="00941AA3" w:rsidP="00941AA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41AA3" w:rsidRDefault="00941AA3" w:rsidP="00941AA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41AA3" w:rsidRDefault="00941AA3" w:rsidP="00941AA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941AA3" w:rsidRDefault="00941AA3" w:rsidP="00941AA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41AA3" w:rsidRDefault="00941AA3" w:rsidP="00941AA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941AA3" w:rsidRDefault="00941AA3" w:rsidP="00941AA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41AA3" w:rsidRDefault="00941AA3" w:rsidP="00941AA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41AA3" w:rsidRDefault="00941AA3" w:rsidP="00941AA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41AA3" w:rsidRDefault="00941AA3" w:rsidP="00941AA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Head"/>
        <w:suppressAutoHyphens/>
        <w:rPr>
          <w:sz w:val="24"/>
        </w:rPr>
      </w:pPr>
    </w:p>
    <w:p w:rsidR="00941AA3" w:rsidRDefault="006E0D82" w:rsidP="00941AA3">
      <w:pPr>
        <w:pStyle w:val="ReportHead"/>
        <w:suppressAutoHyphens/>
        <w:rPr>
          <w:sz w:val="24"/>
        </w:rPr>
        <w:sectPr w:rsidR="00941AA3" w:rsidSect="00941A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941AA3">
        <w:rPr>
          <w:sz w:val="24"/>
        </w:rPr>
        <w:t>2023</w:t>
      </w:r>
    </w:p>
    <w:p w:rsidR="00941AA3" w:rsidRDefault="00941AA3" w:rsidP="00941AA3">
      <w:pPr>
        <w:pStyle w:val="ReportHead"/>
        <w:suppressAutoHyphens/>
        <w:ind w:firstLine="850"/>
        <w:jc w:val="both"/>
        <w:rPr>
          <w:sz w:val="24"/>
        </w:rPr>
      </w:pPr>
    </w:p>
    <w:p w:rsidR="006E0D82" w:rsidRDefault="006E0D82" w:rsidP="006E0D82">
      <w:pPr>
        <w:pStyle w:val="ReportHead"/>
        <w:suppressAutoHyphens/>
        <w:jc w:val="both"/>
        <w:rPr>
          <w:sz w:val="24"/>
        </w:rPr>
      </w:pPr>
      <w:bookmarkStart w:id="0" w:name="BookmarkTestIsMustDelChr13"/>
      <w:bookmarkEnd w:id="0"/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Б1.Д.Б.30 История дошкольной педагогики</w:t>
      </w:r>
      <w:r>
        <w:rPr>
          <w:sz w:val="24"/>
        </w:rPr>
        <w:t>» рассмотрена и утверждена на заседании кафедры</w:t>
      </w:r>
    </w:p>
    <w:p w:rsidR="006E0D82" w:rsidRDefault="006E0D82" w:rsidP="006E0D82">
      <w:pPr>
        <w:pStyle w:val="ReportHead"/>
        <w:suppressAutoHyphens/>
        <w:ind w:firstLine="850"/>
        <w:jc w:val="both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E0D82" w:rsidRDefault="006E0D82" w:rsidP="006E0D8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E0D82" w:rsidRDefault="006E0D82" w:rsidP="006E0D8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6E0D82" w:rsidRDefault="006E0D82" w:rsidP="006E0D8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6E0D82" w:rsidRDefault="006E0D82" w:rsidP="006E0D8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BC6C55">
        <w:rPr>
          <w:sz w:val="24"/>
        </w:rPr>
        <w:t>__________________</w:t>
      </w:r>
      <w:r>
        <w:rPr>
          <w:sz w:val="24"/>
          <w:u w:val="single"/>
        </w:rPr>
        <w:t xml:space="preserve"> </w:t>
      </w:r>
    </w:p>
    <w:p w:rsidR="006E0D82" w:rsidRDefault="006E0D82" w:rsidP="006E0D8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расшифровка подписи</w:t>
      </w:r>
    </w:p>
    <w:p w:rsidR="006E0D82" w:rsidRDefault="006E0D82" w:rsidP="006E0D8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6E0D82" w:rsidRDefault="006E0D82" w:rsidP="006E0D8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6E0D82" w:rsidRDefault="006E0D82" w:rsidP="006E0D8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расшифровка подписи</w:t>
      </w:r>
    </w:p>
    <w:p w:rsidR="006E0D82" w:rsidRDefault="006E0D82" w:rsidP="006E0D8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E0D82" w:rsidRDefault="006E0D82" w:rsidP="006E0D8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6E0D82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6E0D82" w:rsidRDefault="006E0D8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6E0D82" w:rsidRDefault="006E0D8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6E0D82" w:rsidRDefault="006E0D8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6E0D82" w:rsidRDefault="006E0D82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6E0D82" w:rsidRDefault="006E0D82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    расшифровка подписи                   </w:t>
            </w:r>
          </w:p>
          <w:p w:rsidR="006E0D82" w:rsidRDefault="006E0D82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6E0D82" w:rsidRDefault="006E0D82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6E0D82" w:rsidRDefault="006E0D82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6E0D82" w:rsidRDefault="006E0D82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6E0D82" w:rsidRDefault="006E0D82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0D82" w:rsidRDefault="006E0D82" w:rsidP="006E0D8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6E0D82" w:rsidTr="00D8272E">
        <w:tc>
          <w:tcPr>
            <w:tcW w:w="6464" w:type="dxa"/>
            <w:shd w:val="clear" w:color="auto" w:fill="auto"/>
          </w:tcPr>
          <w:p w:rsidR="006E0D82" w:rsidRDefault="006E0D8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0D82" w:rsidRDefault="006E0D8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6E0D82" w:rsidTr="00D8272E">
        <w:tc>
          <w:tcPr>
            <w:tcW w:w="6464" w:type="dxa"/>
            <w:shd w:val="clear" w:color="auto" w:fill="auto"/>
          </w:tcPr>
          <w:p w:rsidR="006E0D82" w:rsidRDefault="006E0D8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0D82" w:rsidRDefault="006E0D8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6E0D82" w:rsidRDefault="006E0D82" w:rsidP="006E0D8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E0D82" w:rsidRDefault="006E0D82" w:rsidP="006E0D82">
      <w:pPr>
        <w:pStyle w:val="ReportHead"/>
        <w:suppressAutoHyphens/>
        <w:rPr>
          <w:sz w:val="24"/>
        </w:rPr>
      </w:pPr>
    </w:p>
    <w:p w:rsidR="00941AA3" w:rsidRDefault="00941AA3" w:rsidP="00941AA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:rsidR="007049FA" w:rsidRPr="003C24EC" w:rsidRDefault="007049FA" w:rsidP="007049FA">
      <w:pPr>
        <w:pStyle w:val="ReportMain"/>
        <w:suppressAutoHyphens/>
        <w:ind w:firstLine="709"/>
        <w:jc w:val="both"/>
        <w:rPr>
          <w:bCs/>
          <w:szCs w:val="24"/>
        </w:rPr>
      </w:pPr>
      <w:r w:rsidRPr="003C24EC">
        <w:rPr>
          <w:b/>
          <w:szCs w:val="24"/>
        </w:rPr>
        <w:t xml:space="preserve">Цель (цели) </w:t>
      </w:r>
      <w:r w:rsidRPr="003C24EC">
        <w:rPr>
          <w:szCs w:val="24"/>
        </w:rPr>
        <w:t>освоения дисциплины: с</w:t>
      </w:r>
      <w:r w:rsidRPr="003C24EC">
        <w:rPr>
          <w:bCs/>
          <w:szCs w:val="24"/>
        </w:rPr>
        <w:t xml:space="preserve">формировать представление об этапах становления и развития дошкольной педагогики как науки, современных тенденциях развития дошкольного образования </w:t>
      </w:r>
    </w:p>
    <w:p w:rsidR="007049FA" w:rsidRPr="003C24EC" w:rsidRDefault="007049FA" w:rsidP="007049FA">
      <w:pPr>
        <w:pStyle w:val="ReportMain"/>
        <w:suppressAutoHyphens/>
        <w:ind w:firstLine="709"/>
        <w:jc w:val="both"/>
        <w:rPr>
          <w:b/>
          <w:szCs w:val="24"/>
        </w:rPr>
      </w:pPr>
      <w:r w:rsidRPr="003C24EC">
        <w:rPr>
          <w:b/>
          <w:szCs w:val="24"/>
        </w:rPr>
        <w:t xml:space="preserve">Задачи: </w:t>
      </w:r>
    </w:p>
    <w:p w:rsidR="007049FA" w:rsidRPr="003C24EC" w:rsidRDefault="007049FA" w:rsidP="007049FA">
      <w:pPr>
        <w:pStyle w:val="a6"/>
        <w:widowControl w:val="0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C24EC">
        <w:rPr>
          <w:sz w:val="24"/>
          <w:szCs w:val="24"/>
        </w:rPr>
        <w:t xml:space="preserve">Анализ общих тенденций развития и становления дошкольного образования в разные исторические эпохи; </w:t>
      </w:r>
    </w:p>
    <w:p w:rsidR="007049FA" w:rsidRPr="003C24EC" w:rsidRDefault="007049FA" w:rsidP="007049FA">
      <w:pPr>
        <w:pStyle w:val="a6"/>
        <w:widowControl w:val="0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C24EC">
        <w:rPr>
          <w:sz w:val="24"/>
          <w:szCs w:val="24"/>
        </w:rPr>
        <w:t>Прогнозирование тенденций развития образования на базе знаний закономерностей развития образовательных систем в прошлом.</w:t>
      </w:r>
    </w:p>
    <w:p w:rsidR="007049FA" w:rsidRPr="003C24EC" w:rsidRDefault="007049FA" w:rsidP="007049FA">
      <w:pPr>
        <w:pStyle w:val="a6"/>
        <w:widowControl w:val="0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C24EC">
        <w:rPr>
          <w:sz w:val="24"/>
          <w:szCs w:val="24"/>
        </w:rPr>
        <w:t>Формирование мотивационно-ценностного отношения к деятельности в области дошкольного образования</w:t>
      </w:r>
    </w:p>
    <w:p w:rsidR="00941AA3" w:rsidRDefault="00941AA3" w:rsidP="00941AA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41AA3" w:rsidRDefault="00941AA3" w:rsidP="00941AA3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941AA3" w:rsidRDefault="00941AA3" w:rsidP="00941AA3">
      <w:pPr>
        <w:pStyle w:val="ReportMain"/>
        <w:suppressAutoHyphens/>
        <w:ind w:firstLine="709"/>
        <w:jc w:val="both"/>
      </w:pPr>
    </w:p>
    <w:p w:rsidR="00941AA3" w:rsidRDefault="00941AA3" w:rsidP="00941AA3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:rsidR="00941AA3" w:rsidRDefault="00941AA3" w:rsidP="00941AA3">
      <w:pPr>
        <w:pStyle w:val="ReportMain"/>
        <w:suppressAutoHyphens/>
        <w:ind w:firstLine="709"/>
        <w:jc w:val="both"/>
      </w:pPr>
    </w:p>
    <w:p w:rsidR="00941AA3" w:rsidRDefault="00941AA3" w:rsidP="00941AA3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941AA3" w:rsidRDefault="00941AA3" w:rsidP="00941AA3">
      <w:pPr>
        <w:pStyle w:val="ReportMain"/>
        <w:suppressAutoHyphens/>
        <w:ind w:firstLine="709"/>
        <w:jc w:val="both"/>
      </w:pPr>
    </w:p>
    <w:p w:rsidR="00941AA3" w:rsidRDefault="00941AA3" w:rsidP="00941AA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941AA3" w:rsidRDefault="00941AA3" w:rsidP="00941AA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41AA3" w:rsidRDefault="00941AA3" w:rsidP="00941AA3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70"/>
        <w:gridCol w:w="3600"/>
      </w:tblGrid>
      <w:tr w:rsidR="00941AA3" w:rsidRPr="00941AA3" w:rsidTr="007049FA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Код и наименование формируемых компетенций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Код и наименование индикатора достижения компетенции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41AA3" w:rsidRPr="00941AA3" w:rsidTr="007049FA">
        <w:tc>
          <w:tcPr>
            <w:tcW w:w="3175" w:type="dxa"/>
            <w:shd w:val="clear" w:color="auto" w:fill="auto"/>
          </w:tcPr>
          <w:p w:rsidR="00941AA3" w:rsidRPr="00941AA3" w:rsidRDefault="00941AA3" w:rsidP="00941AA3">
            <w:pPr>
              <w:pStyle w:val="ReportMain"/>
              <w:suppressAutoHyphens/>
            </w:pPr>
            <w:r w:rsidRPr="00941AA3"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3770" w:type="dxa"/>
            <w:shd w:val="clear" w:color="auto" w:fill="auto"/>
          </w:tcPr>
          <w:p w:rsidR="00941AA3" w:rsidRDefault="00941AA3" w:rsidP="00941AA3">
            <w:pPr>
              <w:pStyle w:val="ReportMain"/>
              <w:suppressAutoHyphens/>
            </w:pPr>
            <w:r w:rsidRPr="00941AA3">
              <w:t>ОПК-8-В-1 Применяет методы анализа педагогической ситуации, профессиональной рефлексии на основе специальных научных знаний</w:t>
            </w:r>
          </w:p>
          <w:p w:rsidR="00941AA3" w:rsidRPr="00941AA3" w:rsidRDefault="00941AA3" w:rsidP="00941AA3">
            <w:pPr>
              <w:pStyle w:val="ReportMain"/>
              <w:suppressAutoHyphens/>
            </w:pPr>
            <w:r w:rsidRPr="00941AA3">
              <w:t>ОПК-8-В-2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3600" w:type="dxa"/>
            <w:shd w:val="clear" w:color="auto" w:fill="auto"/>
          </w:tcPr>
          <w:p w:rsidR="007049FA" w:rsidRPr="003C24EC" w:rsidRDefault="007049FA" w:rsidP="007049FA">
            <w:pPr>
              <w:widowControl w:val="0"/>
              <w:shd w:val="clear" w:color="auto" w:fill="FFFFFF"/>
              <w:tabs>
                <w:tab w:val="left" w:pos="218"/>
                <w:tab w:val="left" w:pos="9355"/>
              </w:tabs>
              <w:spacing w:after="0" w:line="240" w:lineRule="auto"/>
              <w:jc w:val="both"/>
              <w:rPr>
                <w:b/>
                <w:bCs/>
                <w:color w:val="000000"/>
                <w:spacing w:val="-4"/>
                <w:sz w:val="24"/>
                <w:szCs w:val="24"/>
                <w:u w:val="single"/>
              </w:rPr>
            </w:pPr>
            <w:r w:rsidRPr="003C24EC">
              <w:rPr>
                <w:b/>
                <w:bCs/>
                <w:color w:val="000000"/>
                <w:spacing w:val="-4"/>
                <w:sz w:val="24"/>
                <w:szCs w:val="24"/>
                <w:u w:val="single"/>
              </w:rPr>
              <w:t xml:space="preserve">Знать: </w:t>
            </w:r>
          </w:p>
          <w:p w:rsidR="007049FA" w:rsidRPr="003C24EC" w:rsidRDefault="007049FA" w:rsidP="007049FA">
            <w:pPr>
              <w:widowControl w:val="0"/>
              <w:tabs>
                <w:tab w:val="left" w:pos="218"/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>-основные концепции определяющие смысловые акценты воспитания детей;</w:t>
            </w:r>
          </w:p>
          <w:p w:rsidR="007049FA" w:rsidRPr="003C24EC" w:rsidRDefault="007049FA" w:rsidP="007049FA">
            <w:pPr>
              <w:widowControl w:val="0"/>
              <w:tabs>
                <w:tab w:val="left" w:pos="218"/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 xml:space="preserve">-основные понятия, категории педагогической науки, сознательно использовать их при анализе особенностей развития педагогических явлений в разные исторические периоды; </w:t>
            </w:r>
          </w:p>
          <w:p w:rsidR="007049FA" w:rsidRPr="003C24EC" w:rsidRDefault="007049FA" w:rsidP="007049FA">
            <w:pPr>
              <w:widowControl w:val="0"/>
              <w:tabs>
                <w:tab w:val="left" w:pos="218"/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>-теоретические основы, историю и перспективы развития систем дошкольного образования в различных цивилизациях;</w:t>
            </w:r>
          </w:p>
          <w:p w:rsidR="007049FA" w:rsidRPr="003C24EC" w:rsidRDefault="007049FA" w:rsidP="007049FA">
            <w:pPr>
              <w:widowControl w:val="0"/>
              <w:tabs>
                <w:tab w:val="left" w:pos="218"/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>- проблемы и перспективы развития дошкольного образования на современном этапе</w:t>
            </w:r>
          </w:p>
          <w:p w:rsidR="007049FA" w:rsidRPr="003C24EC" w:rsidRDefault="007049FA" w:rsidP="007049FA">
            <w:pPr>
              <w:widowControl w:val="0"/>
              <w:tabs>
                <w:tab w:val="left" w:pos="218"/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3C24EC">
              <w:rPr>
                <w:b/>
                <w:sz w:val="24"/>
                <w:szCs w:val="24"/>
                <w:u w:val="single"/>
              </w:rPr>
              <w:t>Уметь</w:t>
            </w:r>
            <w:r w:rsidRPr="003C24EC">
              <w:rPr>
                <w:sz w:val="24"/>
                <w:szCs w:val="24"/>
                <w:u w:val="single"/>
              </w:rPr>
              <w:t xml:space="preserve">: </w:t>
            </w:r>
          </w:p>
          <w:p w:rsidR="007049FA" w:rsidRPr="003C24EC" w:rsidRDefault="007049FA" w:rsidP="007049FA">
            <w:pPr>
              <w:widowControl w:val="0"/>
              <w:tabs>
                <w:tab w:val="left" w:pos="218"/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>-анализировать общие тенденции развития и становления систем дошкольного образования в разные исторические эпохи;</w:t>
            </w:r>
          </w:p>
          <w:p w:rsidR="007049FA" w:rsidRPr="003C24EC" w:rsidRDefault="007049FA" w:rsidP="007049FA">
            <w:pPr>
              <w:widowControl w:val="0"/>
              <w:tabs>
                <w:tab w:val="left" w:pos="2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>-устанавливать особенности сущностных характеристик образования в разные исторические эпохи;</w:t>
            </w:r>
          </w:p>
          <w:p w:rsidR="007049FA" w:rsidRPr="003C24EC" w:rsidRDefault="007049FA" w:rsidP="007049FA">
            <w:pPr>
              <w:widowControl w:val="0"/>
              <w:numPr>
                <w:ilvl w:val="0"/>
                <w:numId w:val="15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lastRenderedPageBreak/>
              <w:t>анализировать содержание современных философских и педагогических дискуссий по проблемам социально-коммуникативного, познавательного, речевого, художественно-эстетического и физического развития детей дошкольного возраста;</w:t>
            </w:r>
          </w:p>
          <w:p w:rsidR="007049FA" w:rsidRPr="003C24EC" w:rsidRDefault="007049FA" w:rsidP="007049FA">
            <w:pPr>
              <w:widowControl w:val="0"/>
              <w:numPr>
                <w:ilvl w:val="0"/>
                <w:numId w:val="15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>анализировать эффективность использования методов воспитания и обучения дошкольников в историческом контексте</w:t>
            </w:r>
          </w:p>
          <w:p w:rsidR="007049FA" w:rsidRPr="003C24EC" w:rsidRDefault="007049FA" w:rsidP="007049FA">
            <w:pPr>
              <w:widowControl w:val="0"/>
              <w:tabs>
                <w:tab w:val="left" w:pos="218"/>
              </w:tabs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3C24EC">
              <w:rPr>
                <w:b/>
                <w:sz w:val="24"/>
                <w:szCs w:val="24"/>
                <w:u w:val="single"/>
              </w:rPr>
              <w:t>Владеть</w:t>
            </w:r>
            <w:r w:rsidRPr="003C24EC">
              <w:rPr>
                <w:sz w:val="24"/>
                <w:szCs w:val="24"/>
                <w:u w:val="single"/>
              </w:rPr>
              <w:t xml:space="preserve">: </w:t>
            </w:r>
          </w:p>
          <w:p w:rsidR="007049FA" w:rsidRPr="003C24EC" w:rsidRDefault="007049FA" w:rsidP="007049FA">
            <w:pPr>
              <w:pStyle w:val="220"/>
              <w:widowControl w:val="0"/>
              <w:tabs>
                <w:tab w:val="left" w:pos="21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4EC">
              <w:rPr>
                <w:rFonts w:ascii="Times New Roman" w:hAnsi="Times New Roman"/>
                <w:sz w:val="24"/>
                <w:szCs w:val="24"/>
              </w:rPr>
              <w:t xml:space="preserve">-навыками анализа, оценивания и прогнозирования педагогических явлений; </w:t>
            </w:r>
          </w:p>
          <w:p w:rsidR="00941AA3" w:rsidRPr="00941AA3" w:rsidRDefault="007049FA" w:rsidP="007049FA">
            <w:pPr>
              <w:pStyle w:val="ReportMain"/>
              <w:suppressAutoHyphens/>
            </w:pPr>
            <w:r w:rsidRPr="003C24EC">
              <w:rPr>
                <w:szCs w:val="24"/>
              </w:rPr>
              <w:t>-навыками самостоятельной работы с педагогической литературой, теоретическими источниками.</w:t>
            </w:r>
          </w:p>
        </w:tc>
      </w:tr>
    </w:tbl>
    <w:p w:rsidR="00941AA3" w:rsidRDefault="00941AA3" w:rsidP="00941AA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941AA3" w:rsidRDefault="00941AA3" w:rsidP="00941AA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941AA3" w:rsidRDefault="00941AA3" w:rsidP="00941AA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7049FA" w:rsidRPr="003C24EC" w:rsidRDefault="007049FA" w:rsidP="007049FA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7"/>
        <w:gridCol w:w="1417"/>
        <w:gridCol w:w="1417"/>
      </w:tblGrid>
      <w:tr w:rsidR="007049FA" w:rsidRPr="003C24EC" w:rsidTr="00F52341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 xml:space="preserve"> Трудоемкость,</w:t>
            </w:r>
          </w:p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академических часов</w:t>
            </w:r>
          </w:p>
        </w:tc>
      </w:tr>
      <w:tr w:rsidR="007049FA" w:rsidRPr="003C24EC" w:rsidTr="00F52341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FA" w:rsidRPr="003C24EC" w:rsidRDefault="007049FA" w:rsidP="00F523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C24EC">
              <w:rPr>
                <w:szCs w:val="24"/>
              </w:rPr>
              <w:t xml:space="preserve">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всего</w:t>
            </w:r>
          </w:p>
        </w:tc>
      </w:tr>
      <w:tr w:rsidR="007049FA" w:rsidRPr="003C24EC" w:rsidTr="00F523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108</w:t>
            </w:r>
          </w:p>
        </w:tc>
      </w:tr>
      <w:tr w:rsidR="007049FA" w:rsidRPr="003C24EC" w:rsidTr="00F523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13,25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13,25</w:t>
            </w:r>
          </w:p>
        </w:tc>
      </w:tr>
      <w:tr w:rsidR="007049FA" w:rsidRPr="003C24EC" w:rsidTr="00F523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3C24EC">
              <w:rPr>
                <w:szCs w:val="24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6</w:t>
            </w:r>
          </w:p>
        </w:tc>
      </w:tr>
      <w:tr w:rsidR="007049FA" w:rsidRPr="003C24EC" w:rsidTr="00F523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3C24EC">
              <w:rPr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6</w:t>
            </w:r>
          </w:p>
        </w:tc>
      </w:tr>
      <w:tr w:rsidR="007049FA" w:rsidRPr="003C24EC" w:rsidTr="00F523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3C24EC">
              <w:rPr>
                <w:szCs w:val="24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1</w:t>
            </w:r>
          </w:p>
        </w:tc>
      </w:tr>
      <w:tr w:rsidR="007049FA" w:rsidRPr="003C24EC" w:rsidTr="00F523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3C24EC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0,25</w:t>
            </w:r>
          </w:p>
        </w:tc>
      </w:tr>
      <w:tr w:rsidR="007049FA" w:rsidRPr="003C24EC" w:rsidTr="00F523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94,75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94,75</w:t>
            </w:r>
          </w:p>
        </w:tc>
      </w:tr>
      <w:tr w:rsidR="007049FA" w:rsidRPr="003C24EC" w:rsidTr="00F52341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7049FA" w:rsidRPr="003C24EC" w:rsidRDefault="007049FA" w:rsidP="00F52341">
            <w:pPr>
              <w:pStyle w:val="ReportMain"/>
              <w:suppressAutoHyphens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 xml:space="preserve"> - написание реферата (Р);</w:t>
            </w:r>
          </w:p>
          <w:p w:rsidR="007049FA" w:rsidRPr="003C24EC" w:rsidRDefault="007049FA" w:rsidP="00F52341">
            <w:pPr>
              <w:pStyle w:val="ReportMain"/>
              <w:suppressAutoHyphens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 xml:space="preserve"> - написание эссе (Э);</w:t>
            </w:r>
          </w:p>
          <w:p w:rsidR="007049FA" w:rsidRPr="003C24EC" w:rsidRDefault="007049FA" w:rsidP="00F52341">
            <w:pPr>
              <w:pStyle w:val="ReportMain"/>
              <w:suppressAutoHyphens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 xml:space="preserve"> - самостоятельное изучение разделов; </w:t>
            </w:r>
          </w:p>
          <w:p w:rsidR="007049FA" w:rsidRPr="003C24EC" w:rsidRDefault="007049FA" w:rsidP="00F52341">
            <w:pPr>
              <w:pStyle w:val="ReportMain"/>
              <w:suppressAutoHyphens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7049FA" w:rsidRPr="003C24EC" w:rsidRDefault="007049FA" w:rsidP="00F52341">
            <w:pPr>
              <w:pStyle w:val="ReportMain"/>
              <w:suppressAutoHyphens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6</w:t>
            </w: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8</w:t>
            </w: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6</w:t>
            </w: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28</w:t>
            </w: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28</w:t>
            </w: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18,75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6</w:t>
            </w: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8</w:t>
            </w: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6</w:t>
            </w: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28</w:t>
            </w: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28</w:t>
            </w: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C24EC">
              <w:rPr>
                <w:i/>
                <w:szCs w:val="24"/>
              </w:rPr>
              <w:t>18,75</w:t>
            </w:r>
          </w:p>
        </w:tc>
      </w:tr>
      <w:tr w:rsidR="007049FA" w:rsidRPr="003C24EC" w:rsidTr="00F523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b/>
                <w:szCs w:val="24"/>
              </w:rPr>
            </w:pPr>
            <w:r w:rsidRPr="003C24EC">
              <w:rPr>
                <w:b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spacing w:line="256" w:lineRule="auto"/>
              <w:jc w:val="center"/>
              <w:rPr>
                <w:b/>
                <w:szCs w:val="24"/>
              </w:rPr>
            </w:pPr>
          </w:p>
        </w:tc>
      </w:tr>
    </w:tbl>
    <w:p w:rsidR="00941AA3" w:rsidRDefault="00941AA3" w:rsidP="00941AA3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3 семестре</w:t>
      </w:r>
    </w:p>
    <w:p w:rsidR="00941AA3" w:rsidRDefault="00941AA3" w:rsidP="00941AA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941AA3" w:rsidRPr="00941AA3" w:rsidTr="00E52162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941AA3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Количество часов</w:t>
            </w:r>
          </w:p>
        </w:tc>
      </w:tr>
      <w:tr w:rsidR="00941AA3" w:rsidRPr="00941AA3" w:rsidTr="001B34B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аудиторная</w:t>
            </w:r>
          </w:p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внеауд. работа</w:t>
            </w:r>
          </w:p>
        </w:tc>
      </w:tr>
      <w:bookmarkEnd w:id="4"/>
      <w:tr w:rsidR="00941AA3" w:rsidRPr="00941AA3" w:rsidTr="00941AA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  <w:r w:rsidRPr="00941AA3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1AA3" w:rsidRPr="00941AA3" w:rsidRDefault="00941AA3" w:rsidP="00941AA3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7049FA" w:rsidRPr="00941AA3" w:rsidTr="00941AA3"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rPr>
                <w:szCs w:val="24"/>
              </w:rPr>
            </w:pPr>
            <w:r w:rsidRPr="003C24EC">
              <w:rPr>
                <w:szCs w:val="24"/>
              </w:rPr>
              <w:t>История дошкольной педагогики как область научного знания</w:t>
            </w: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10</w:t>
            </w:r>
          </w:p>
        </w:tc>
      </w:tr>
      <w:tr w:rsidR="007049FA" w:rsidRPr="00941AA3" w:rsidTr="00941AA3"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rPr>
                <w:szCs w:val="24"/>
              </w:rPr>
            </w:pPr>
            <w:r w:rsidRPr="003C24EC">
              <w:rPr>
                <w:szCs w:val="24"/>
              </w:rPr>
              <w:t>Эмпирический этап развития дошкольной педагогики</w:t>
            </w: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24</w:t>
            </w:r>
          </w:p>
        </w:tc>
      </w:tr>
      <w:tr w:rsidR="007049FA" w:rsidRPr="00941AA3" w:rsidTr="00941AA3"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rPr>
                <w:szCs w:val="24"/>
              </w:rPr>
            </w:pPr>
            <w:r w:rsidRPr="003C24EC">
              <w:rPr>
                <w:szCs w:val="24"/>
              </w:rPr>
              <w:t>Этап формирования дошкольной педагогики как науки</w:t>
            </w: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7049FA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</w:tr>
      <w:tr w:rsidR="007049FA" w:rsidRPr="00941AA3" w:rsidTr="00941AA3"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rPr>
                <w:szCs w:val="24"/>
              </w:rPr>
            </w:pPr>
            <w:r w:rsidRPr="003C24EC">
              <w:rPr>
                <w:szCs w:val="24"/>
              </w:rPr>
              <w:t>Современный этап развития дошкольной педагогики</w:t>
            </w: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7049FA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</w:tr>
      <w:tr w:rsidR="007049FA" w:rsidRPr="00941AA3" w:rsidTr="00941AA3">
        <w:tc>
          <w:tcPr>
            <w:tcW w:w="1134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</w:pPr>
            <w:r w:rsidRPr="00941AA3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  <w:r w:rsidRPr="00941AA3">
              <w:t>108</w:t>
            </w:r>
          </w:p>
        </w:tc>
        <w:tc>
          <w:tcPr>
            <w:tcW w:w="567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  <w:r w:rsidRPr="00941AA3">
              <w:t>6</w:t>
            </w:r>
          </w:p>
        </w:tc>
        <w:tc>
          <w:tcPr>
            <w:tcW w:w="567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  <w:r w:rsidRPr="00941AA3">
              <w:t>6</w:t>
            </w:r>
          </w:p>
        </w:tc>
        <w:tc>
          <w:tcPr>
            <w:tcW w:w="567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  <w:r w:rsidRPr="00941AA3">
              <w:t>96</w:t>
            </w:r>
          </w:p>
        </w:tc>
      </w:tr>
      <w:tr w:rsidR="007049FA" w:rsidRPr="00941AA3" w:rsidTr="00941AA3">
        <w:tc>
          <w:tcPr>
            <w:tcW w:w="1134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</w:pPr>
            <w:r w:rsidRPr="00941AA3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  <w:r w:rsidRPr="00941AA3">
              <w:t>108</w:t>
            </w:r>
          </w:p>
        </w:tc>
        <w:tc>
          <w:tcPr>
            <w:tcW w:w="567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  <w:r w:rsidRPr="00941AA3">
              <w:t>6</w:t>
            </w:r>
          </w:p>
        </w:tc>
        <w:tc>
          <w:tcPr>
            <w:tcW w:w="567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  <w:r w:rsidRPr="00941AA3">
              <w:t>6</w:t>
            </w:r>
          </w:p>
        </w:tc>
        <w:tc>
          <w:tcPr>
            <w:tcW w:w="567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49FA" w:rsidRPr="00941AA3" w:rsidRDefault="007049FA" w:rsidP="00941AA3">
            <w:pPr>
              <w:pStyle w:val="ReportMain"/>
              <w:suppressAutoHyphens/>
              <w:jc w:val="center"/>
            </w:pPr>
            <w:r w:rsidRPr="00941AA3">
              <w:t>96</w:t>
            </w:r>
          </w:p>
        </w:tc>
      </w:tr>
    </w:tbl>
    <w:p w:rsidR="00941AA3" w:rsidRDefault="00941AA3" w:rsidP="00941AA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7049FA" w:rsidRPr="003C24EC" w:rsidRDefault="007049FA" w:rsidP="007049F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C24EC">
        <w:rPr>
          <w:b/>
          <w:sz w:val="24"/>
          <w:szCs w:val="24"/>
        </w:rPr>
        <w:t>1. История</w:t>
      </w:r>
      <w:r w:rsidRPr="003C24EC">
        <w:rPr>
          <w:sz w:val="24"/>
          <w:szCs w:val="24"/>
        </w:rPr>
        <w:t xml:space="preserve"> </w:t>
      </w:r>
      <w:r w:rsidRPr="003C24EC">
        <w:rPr>
          <w:b/>
          <w:sz w:val="24"/>
          <w:szCs w:val="24"/>
        </w:rPr>
        <w:t>дошкольной педагогики как область научного знания.</w:t>
      </w:r>
      <w:r w:rsidRPr="003C24EC">
        <w:rPr>
          <w:sz w:val="24"/>
          <w:szCs w:val="24"/>
        </w:rPr>
        <w:t xml:space="preserve"> </w:t>
      </w:r>
    </w:p>
    <w:p w:rsidR="007049FA" w:rsidRPr="003C24EC" w:rsidRDefault="007049FA" w:rsidP="007049F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C24EC">
        <w:rPr>
          <w:sz w:val="24"/>
          <w:szCs w:val="24"/>
        </w:rPr>
        <w:t>Предмет, задачи истории педагогики.  Система методов науки: ретроспективный анализ, контент-анализ, биографический метод, вещественные источники, устные источники, этнографические и письменные источники. Обусловленность конкретно-исторического характера образования развитием экономики, состоянием науки, духовной культуры общества.</w:t>
      </w:r>
    </w:p>
    <w:p w:rsidR="007049FA" w:rsidRPr="003C24EC" w:rsidRDefault="007049FA" w:rsidP="007049FA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C24EC">
        <w:rPr>
          <w:b/>
          <w:sz w:val="24"/>
          <w:szCs w:val="24"/>
        </w:rPr>
        <w:t xml:space="preserve">2. Эмпирический этап развития дошкольной педагогики </w:t>
      </w:r>
    </w:p>
    <w:p w:rsidR="007049FA" w:rsidRPr="003C24EC" w:rsidRDefault="007049FA" w:rsidP="007049F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C24EC">
        <w:rPr>
          <w:sz w:val="24"/>
          <w:szCs w:val="24"/>
        </w:rPr>
        <w:t>Воспитание и обучение в условиях первобытного общества и древних восточных цивилизаций. Развитие образования в эпоху Средневековья и гуманистические традиции эпохи Возрождения. Антропологические идеалы христианства. Древнерусская народная педагогика и культурно-просветительское становления Древней Руси (9-17века). Влияние христианства на развитие образования и педагогической мысли в Киевской и Московской Руси, становление государственной системы образования.</w:t>
      </w:r>
    </w:p>
    <w:p w:rsidR="007049FA" w:rsidRPr="003C24EC" w:rsidRDefault="007049FA" w:rsidP="007049FA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C24EC">
        <w:rPr>
          <w:b/>
          <w:sz w:val="24"/>
          <w:szCs w:val="24"/>
        </w:rPr>
        <w:t xml:space="preserve">3. Этап формирования дошкольной педагогики как науки </w:t>
      </w:r>
    </w:p>
    <w:p w:rsidR="007049FA" w:rsidRPr="003C24EC" w:rsidRDefault="007049FA" w:rsidP="007049F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C24EC">
        <w:rPr>
          <w:sz w:val="24"/>
          <w:szCs w:val="24"/>
        </w:rPr>
        <w:t xml:space="preserve">Философские основы образования в Западной Европе в 17-19 веках.  Выделение педагогики в самостоятельную отрасль знаний. Теории и системы первоначального элементарного воспитания и обучения детей в 19 веке; общественные воспитательные учреждения для маленьких детей. Развитие педагогической мысли в период капитализма в Западной Европе и России (И. Г. Песталоцци, И. Ф. Гербарт,И. А. Дистервег, Н. И. Пирогов, В. Ф. Одоевский и др.). Основные направления в развитии образования конца 19- начала 20 века. Характеристика особенностей воспитания и развития детей в традиционных и реформаторских концепциях педагогики. Становление системы дошкольного общественного образования. Становление и развитие дошкольной педагогики в странах Западной Европы и России в </w:t>
      </w:r>
      <w:r w:rsidRPr="003C24EC">
        <w:rPr>
          <w:sz w:val="24"/>
          <w:szCs w:val="24"/>
          <w:lang w:val="en-US"/>
        </w:rPr>
        <w:t>XIX</w:t>
      </w:r>
      <w:r w:rsidRPr="003C24EC">
        <w:rPr>
          <w:sz w:val="24"/>
          <w:szCs w:val="24"/>
        </w:rPr>
        <w:t xml:space="preserve"> в. (Р. Оуэн, Ф. Фребель, К. Д. Ушинский, Л. Н. Толстой, П. Ф. Каптерев и др.). Реформаторская педагогика и теория «нового воспитания» в Западной Европе и России (Э. Кей, М. Монтессори, Р. Штайнер, А. Лай,  П. П. Блонский, Ю. Фаусек и др.).</w:t>
      </w:r>
    </w:p>
    <w:p w:rsidR="007049FA" w:rsidRPr="003C24EC" w:rsidRDefault="007049FA" w:rsidP="007049FA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C24EC">
        <w:rPr>
          <w:b/>
          <w:sz w:val="24"/>
          <w:szCs w:val="24"/>
        </w:rPr>
        <w:t xml:space="preserve">4 Современный этап развития дошкольной педагогики </w:t>
      </w:r>
    </w:p>
    <w:p w:rsidR="007049FA" w:rsidRPr="003C24EC" w:rsidRDefault="007049FA" w:rsidP="007049FA">
      <w:pPr>
        <w:widowControl w:val="0"/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3C24EC">
        <w:rPr>
          <w:sz w:val="24"/>
          <w:szCs w:val="24"/>
        </w:rPr>
        <w:t xml:space="preserve">Теория и практика дошкольного воспитания в России в первые годы Советской власти (С. Т. Шацкий, Е. А. Аркин, Е. А. Флерина, Е. И. Тихеева и др.). Теория и практика дошкольного воспитания в России в 1930-1940-е годы. Советская школа и дошкольное воспитание в годы Великой Отечественной войны и послевоенное время. Научно-исследовательский институт дошкольного воспитания как новый этап в совершенствовании системы дошкольного воспитания в СССР. А. В. Запорожец и его научная школа. Педагогика, школьное и дошкольное воспитание в период совершенствования социализма в 1970-1980-е годы.  Российская дошкольная педагогика в современной социокультурной ситуации. Основные направления преобразований в теории и практике отечественного образования. Ключевые позиции модернизации дошкольного образования. </w:t>
      </w:r>
      <w:r w:rsidRPr="003C24EC">
        <w:rPr>
          <w:spacing w:val="-3"/>
          <w:sz w:val="24"/>
          <w:szCs w:val="24"/>
        </w:rPr>
        <w:t>Проблемы и перспективы стандартизации современного образования.</w:t>
      </w:r>
    </w:p>
    <w:p w:rsidR="007049FA" w:rsidRPr="003C24EC" w:rsidRDefault="007049FA" w:rsidP="007049F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3C24EC">
        <w:rPr>
          <w:b/>
          <w:szCs w:val="24"/>
        </w:rPr>
        <w:lastRenderedPageBreak/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7049FA" w:rsidRPr="003C24EC" w:rsidTr="00F5234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Кол-во часов</w:t>
            </w:r>
          </w:p>
        </w:tc>
      </w:tr>
      <w:tr w:rsidR="007049FA" w:rsidRPr="003C24EC" w:rsidTr="00F52341">
        <w:tc>
          <w:tcPr>
            <w:tcW w:w="1191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7049FA" w:rsidRPr="003C24EC" w:rsidRDefault="007049FA" w:rsidP="00F52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>Дошкольная педагогика в Западной Европе в  эпоху Нового времени и Возрождения (</w:t>
            </w:r>
            <w:r w:rsidRPr="003C24EC">
              <w:rPr>
                <w:sz w:val="24"/>
                <w:szCs w:val="24"/>
                <w:lang w:val="en-US"/>
              </w:rPr>
              <w:t>XVII</w:t>
            </w:r>
            <w:r w:rsidRPr="003C24EC">
              <w:rPr>
                <w:sz w:val="24"/>
                <w:szCs w:val="24"/>
              </w:rPr>
              <w:t>-</w:t>
            </w:r>
            <w:r w:rsidRPr="003C24EC">
              <w:rPr>
                <w:sz w:val="24"/>
                <w:szCs w:val="24"/>
                <w:lang w:val="en-US"/>
              </w:rPr>
              <w:t>XVIII</w:t>
            </w:r>
            <w:r w:rsidRPr="003C24EC">
              <w:rPr>
                <w:sz w:val="24"/>
                <w:szCs w:val="24"/>
              </w:rPr>
              <w:t xml:space="preserve"> вв.).</w:t>
            </w:r>
          </w:p>
        </w:tc>
        <w:tc>
          <w:tcPr>
            <w:tcW w:w="1315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</w:t>
            </w:r>
          </w:p>
        </w:tc>
      </w:tr>
      <w:tr w:rsidR="007049FA" w:rsidRPr="003C24EC" w:rsidTr="00F52341">
        <w:tc>
          <w:tcPr>
            <w:tcW w:w="1191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7049FA" w:rsidRPr="003C24EC" w:rsidRDefault="007049FA" w:rsidP="00F5234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>Теория и практика системы советского  дошкольного воспитания и образования</w:t>
            </w:r>
          </w:p>
        </w:tc>
        <w:tc>
          <w:tcPr>
            <w:tcW w:w="1315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</w:t>
            </w:r>
          </w:p>
        </w:tc>
      </w:tr>
      <w:tr w:rsidR="007049FA" w:rsidRPr="003C24EC" w:rsidTr="00F52341">
        <w:tc>
          <w:tcPr>
            <w:tcW w:w="1191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7049FA" w:rsidRPr="003C24EC" w:rsidRDefault="007049FA" w:rsidP="00F5234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C24EC">
              <w:rPr>
                <w:spacing w:val="-3"/>
                <w:sz w:val="24"/>
                <w:szCs w:val="24"/>
              </w:rPr>
              <w:t>Проблемы и перспективы стандартизации современного образования.</w:t>
            </w:r>
          </w:p>
        </w:tc>
        <w:tc>
          <w:tcPr>
            <w:tcW w:w="1315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</w:t>
            </w:r>
          </w:p>
        </w:tc>
      </w:tr>
      <w:tr w:rsidR="007049FA" w:rsidRPr="003C24EC" w:rsidTr="00F52341">
        <w:tc>
          <w:tcPr>
            <w:tcW w:w="1191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rPr>
                <w:szCs w:val="24"/>
              </w:rPr>
            </w:pPr>
            <w:r w:rsidRPr="003C24EC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6</w:t>
            </w:r>
          </w:p>
        </w:tc>
      </w:tr>
    </w:tbl>
    <w:p w:rsidR="007049FA" w:rsidRPr="003C24EC" w:rsidRDefault="007049FA" w:rsidP="007049F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7049FA" w:rsidRPr="003C24EC" w:rsidRDefault="007049FA" w:rsidP="007049FA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3C24EC">
        <w:rPr>
          <w:b/>
          <w:szCs w:val="24"/>
        </w:rPr>
        <w:t xml:space="preserve">4.4 </w:t>
      </w:r>
      <w:r w:rsidRPr="003C24EC">
        <w:rPr>
          <w:rFonts w:eastAsia="Times New Roman"/>
          <w:b/>
          <w:szCs w:val="24"/>
          <w:lang w:eastAsia="ru-RU"/>
        </w:rPr>
        <w:t>Самостоятельное изучение разделов дисциплины</w:t>
      </w:r>
    </w:p>
    <w:p w:rsidR="007049FA" w:rsidRPr="003C24EC" w:rsidRDefault="007049FA" w:rsidP="007049FA">
      <w:pPr>
        <w:pStyle w:val="ReportMain"/>
        <w:keepNext/>
        <w:suppressAutoHyphens/>
        <w:ind w:left="360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36"/>
        <w:gridCol w:w="8079"/>
        <w:gridCol w:w="1134"/>
      </w:tblGrid>
      <w:tr w:rsidR="007049FA" w:rsidRPr="003C24EC" w:rsidTr="00F52341">
        <w:trPr>
          <w:trHeight w:val="950"/>
          <w:tblHeader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FA" w:rsidRPr="003C24EC" w:rsidRDefault="007049FA" w:rsidP="00F52341">
            <w:pPr>
              <w:pStyle w:val="ReportMain"/>
              <w:suppressAutoHyphens/>
              <w:ind w:left="34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№ раздела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FA" w:rsidRPr="003C24EC" w:rsidRDefault="007049FA" w:rsidP="00F523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>Наименование разделов и тем для</w:t>
            </w:r>
          </w:p>
          <w:p w:rsidR="007049FA" w:rsidRPr="003C24EC" w:rsidRDefault="007049FA" w:rsidP="00F523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3C24EC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FA" w:rsidRPr="003C24EC" w:rsidRDefault="007049FA" w:rsidP="00F52341">
            <w:pPr>
              <w:pStyle w:val="ReportMain"/>
              <w:suppressAutoHyphens/>
              <w:ind w:left="34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Кол-во часов</w:t>
            </w:r>
          </w:p>
        </w:tc>
      </w:tr>
      <w:tr w:rsidR="007049FA" w:rsidRPr="003C24EC" w:rsidTr="00F5234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rPr>
                <w:szCs w:val="24"/>
              </w:rPr>
            </w:pPr>
            <w:r w:rsidRPr="003C24EC">
              <w:rPr>
                <w:szCs w:val="24"/>
              </w:rPr>
              <w:t>Эмпирический этап развития дошкольной педагогики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9FA" w:rsidRPr="003C24EC" w:rsidRDefault="007049FA" w:rsidP="00F52341">
            <w:pPr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C24E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049FA" w:rsidRPr="003C24EC" w:rsidTr="00F5234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rPr>
                <w:szCs w:val="24"/>
              </w:rPr>
            </w:pPr>
            <w:r w:rsidRPr="003C24EC">
              <w:rPr>
                <w:szCs w:val="24"/>
              </w:rPr>
              <w:t>Этап формирования дошкольной педагогики как науки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9FA" w:rsidRPr="003C24EC" w:rsidRDefault="007049FA" w:rsidP="00F52341">
            <w:pPr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C24E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049FA" w:rsidRPr="003C24EC" w:rsidTr="00F5234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rPr>
                <w:szCs w:val="24"/>
              </w:rPr>
            </w:pPr>
            <w:r w:rsidRPr="003C24EC">
              <w:rPr>
                <w:szCs w:val="24"/>
              </w:rPr>
              <w:t>Современный этап развития дошкольной педагогики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9FA" w:rsidRPr="003C24EC" w:rsidRDefault="007049FA" w:rsidP="00F52341">
            <w:pPr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C24EC">
              <w:rPr>
                <w:color w:val="000000"/>
                <w:sz w:val="24"/>
                <w:szCs w:val="24"/>
              </w:rPr>
              <w:t>8</w:t>
            </w:r>
          </w:p>
        </w:tc>
      </w:tr>
      <w:tr w:rsidR="007049FA" w:rsidRPr="003C24EC" w:rsidTr="00F5234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ind w:left="34"/>
              <w:jc w:val="center"/>
              <w:rPr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ind w:left="34"/>
              <w:rPr>
                <w:szCs w:val="24"/>
              </w:rPr>
            </w:pPr>
            <w:r w:rsidRPr="003C24EC"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9FA" w:rsidRPr="003C24EC" w:rsidRDefault="007049FA" w:rsidP="00F52341">
            <w:pPr>
              <w:pStyle w:val="ReportMain"/>
              <w:suppressAutoHyphens/>
              <w:ind w:left="34"/>
              <w:jc w:val="center"/>
              <w:rPr>
                <w:szCs w:val="24"/>
              </w:rPr>
            </w:pPr>
            <w:r w:rsidRPr="003C24EC">
              <w:rPr>
                <w:szCs w:val="24"/>
              </w:rPr>
              <w:t>28</w:t>
            </w:r>
          </w:p>
        </w:tc>
      </w:tr>
    </w:tbl>
    <w:p w:rsidR="00941AA3" w:rsidRDefault="00941AA3" w:rsidP="00941AA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7049FA" w:rsidRPr="003235CF" w:rsidRDefault="007049FA" w:rsidP="007049FA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3235CF">
        <w:rPr>
          <w:b/>
          <w:szCs w:val="24"/>
        </w:rPr>
        <w:t>5.1 Основная литература</w:t>
      </w:r>
    </w:p>
    <w:p w:rsidR="007049FA" w:rsidRPr="003C24EC" w:rsidRDefault="007049FA" w:rsidP="007049FA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1. </w:t>
      </w:r>
      <w:r w:rsidRPr="003C24EC">
        <w:rPr>
          <w:szCs w:val="24"/>
        </w:rPr>
        <w:t xml:space="preserve">Волобуева, Л.М. История дошкольной педагогики / Л.М. Волобуева, Е.А. Авилова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– Москва : МПГУ, 2017. – 64 с. : ил. – Режим доступа: по подписке. – URL: </w:t>
      </w:r>
      <w:hyperlink r:id="rId13" w:history="1">
        <w:r w:rsidRPr="003C24EC">
          <w:rPr>
            <w:rStyle w:val="af"/>
            <w:szCs w:val="24"/>
          </w:rPr>
          <w:t>http://biblioclub.ru/index.php?page=book&amp;id=471562</w:t>
        </w:r>
      </w:hyperlink>
    </w:p>
    <w:p w:rsidR="007049FA" w:rsidRPr="003235CF" w:rsidRDefault="007049FA" w:rsidP="007049FA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3235CF">
        <w:rPr>
          <w:b/>
          <w:szCs w:val="24"/>
        </w:rPr>
        <w:t>5.2 Дополнительная литература</w:t>
      </w:r>
    </w:p>
    <w:p w:rsidR="007049FA" w:rsidRPr="003235CF" w:rsidRDefault="007049FA" w:rsidP="007049FA">
      <w:pPr>
        <w:pStyle w:val="a6"/>
        <w:numPr>
          <w:ilvl w:val="0"/>
          <w:numId w:val="18"/>
        </w:numPr>
        <w:tabs>
          <w:tab w:val="left" w:pos="0"/>
          <w:tab w:val="left" w:pos="60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bCs/>
          <w:sz w:val="24"/>
          <w:szCs w:val="24"/>
        </w:rPr>
        <w:t>Гогоберидзе А.А. Дошкольная педагогика с основами методик воспитания и обучения</w:t>
      </w:r>
      <w:r w:rsidRPr="003235CF">
        <w:rPr>
          <w:sz w:val="24"/>
          <w:szCs w:val="24"/>
        </w:rPr>
        <w:t>: учебник для вузов по напр. 050100 "Педагогика" / А. Г. Гогоберидзе, О. В. Солнцева. - СПб. : Питер, 2013. - 464 с. : ил. - (Учебник для вузов. Стандарт третьего поколения) - ISBN 978-5-496-00013-0 – 20 экз.</w:t>
      </w:r>
    </w:p>
    <w:p w:rsidR="007049FA" w:rsidRDefault="007049FA" w:rsidP="007049FA">
      <w:pPr>
        <w:pStyle w:val="2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 xml:space="preserve">Зебзеева, В.А. Современные системы дошкольного образования за рубежом : учебно-методическое пособие / В.А. Зебзеева. - М. ; Берлин : Директ-Медиа, 2015. - 147 с. - Библиогр. в кн. - ISBN 978-5-4475-5880-2 ; То же [Электронный ресурс]. - URL: </w:t>
      </w:r>
      <w:hyperlink r:id="rId14" w:history="1">
        <w:r w:rsidRPr="003235CF">
          <w:rPr>
            <w:rStyle w:val="af"/>
            <w:sz w:val="24"/>
            <w:szCs w:val="24"/>
          </w:rPr>
          <w:t>//biblioclub.ru/index.php?page=book&amp;id=375254</w:t>
        </w:r>
      </w:hyperlink>
      <w:r w:rsidRPr="003235CF">
        <w:rPr>
          <w:sz w:val="24"/>
          <w:szCs w:val="24"/>
        </w:rPr>
        <w:t>.</w:t>
      </w:r>
    </w:p>
    <w:p w:rsidR="007049FA" w:rsidRPr="007049FA" w:rsidRDefault="007049FA" w:rsidP="007049FA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049FA">
        <w:rPr>
          <w:bCs/>
          <w:sz w:val="24"/>
          <w:szCs w:val="24"/>
        </w:rPr>
        <w:t xml:space="preserve">Микляева, Н. В. </w:t>
      </w:r>
      <w:r w:rsidRPr="007049FA">
        <w:rPr>
          <w:sz w:val="24"/>
          <w:szCs w:val="24"/>
        </w:rPr>
        <w:t>      </w:t>
      </w:r>
      <w:r w:rsidRPr="007049FA">
        <w:rPr>
          <w:bCs/>
          <w:sz w:val="24"/>
          <w:szCs w:val="24"/>
        </w:rPr>
        <w:t> Дошкольная педагогика</w:t>
      </w:r>
      <w:r w:rsidRPr="007049FA">
        <w:rPr>
          <w:sz w:val="24"/>
          <w:szCs w:val="24"/>
        </w:rPr>
        <w:t>: учебник для академического бакалавриата / Н. В. Микляева, Ю. В. Микляева, Н. А. Виноградова; под общ. ред. Н. В. Микляевой.- 2-е изд., перераб. и доп.. - М. : Юрайт, 2016. - 411 с. - (Высшее образование) - ISBN 978-5-9916-7223-8.</w:t>
      </w:r>
    </w:p>
    <w:p w:rsidR="007049FA" w:rsidRPr="003235CF" w:rsidRDefault="007049FA" w:rsidP="007049FA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3235CF">
        <w:rPr>
          <w:b/>
          <w:szCs w:val="24"/>
        </w:rPr>
        <w:t>5.3 Периодические издания</w:t>
      </w:r>
      <w:r>
        <w:rPr>
          <w:b/>
          <w:szCs w:val="24"/>
        </w:rPr>
        <w:t xml:space="preserve"> </w:t>
      </w:r>
    </w:p>
    <w:p w:rsidR="007049FA" w:rsidRDefault="007049FA" w:rsidP="007049FA">
      <w:pPr>
        <w:pStyle w:val="aff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от А до Я (Архив 2008-2015)</w:t>
      </w:r>
    </w:p>
    <w:p w:rsidR="007049FA" w:rsidRPr="008A3CFC" w:rsidRDefault="007049FA" w:rsidP="007049FA">
      <w:pPr>
        <w:pStyle w:val="aff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7049FA" w:rsidRPr="008A3CFC" w:rsidRDefault="007049FA" w:rsidP="007049FA">
      <w:pPr>
        <w:pStyle w:val="aff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7049FA" w:rsidRPr="008A3CFC" w:rsidRDefault="007049FA" w:rsidP="007049FA">
      <w:pPr>
        <w:pStyle w:val="aff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7049FA" w:rsidRPr="003235CF" w:rsidRDefault="007049FA" w:rsidP="007049FA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7049FA" w:rsidRPr="008A3CFC" w:rsidRDefault="007049FA" w:rsidP="007049FA">
      <w:pPr>
        <w:pStyle w:val="aff"/>
        <w:widowControl w:val="0"/>
        <w:numPr>
          <w:ilvl w:val="0"/>
          <w:numId w:val="22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7049FA" w:rsidRPr="003235CF" w:rsidRDefault="007049FA" w:rsidP="007049F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7049FA" w:rsidRPr="003235CF" w:rsidRDefault="007049FA" w:rsidP="007049F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3235CF">
        <w:rPr>
          <w:b/>
          <w:szCs w:val="24"/>
        </w:rPr>
        <w:t>5.4 Интернет-ресурсы</w:t>
      </w:r>
    </w:p>
    <w:p w:rsidR="007049FA" w:rsidRPr="003235CF" w:rsidRDefault="007049FA" w:rsidP="007049F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049FA" w:rsidRPr="003235CF" w:rsidRDefault="007049FA" w:rsidP="007049F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7049FA" w:rsidRPr="00540C10" w:rsidRDefault="007049FA" w:rsidP="007049FA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5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7049FA" w:rsidRPr="00540C10" w:rsidRDefault="007049FA" w:rsidP="007049FA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6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7049FA" w:rsidRPr="00540C10" w:rsidRDefault="007049FA" w:rsidP="007049FA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7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7049FA" w:rsidRPr="00540C10" w:rsidRDefault="007049FA" w:rsidP="007049FA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8" w:history="1">
        <w:r w:rsidRPr="00540C10">
          <w:rPr>
            <w:rStyle w:val="af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7049FA" w:rsidRPr="003235CF" w:rsidRDefault="007049FA" w:rsidP="007049F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049FA" w:rsidRPr="00540C10" w:rsidRDefault="007049FA" w:rsidP="007049F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7049FA" w:rsidRPr="00540C10" w:rsidRDefault="007049FA" w:rsidP="007049FA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9" w:history="1">
        <w:r w:rsidRPr="00540C10">
          <w:rPr>
            <w:rStyle w:val="af"/>
          </w:rPr>
          <w:t>https://preschools.ru/</w:t>
        </w:r>
      </w:hyperlink>
    </w:p>
    <w:p w:rsidR="007049FA" w:rsidRDefault="007049FA" w:rsidP="007049FA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0" w:history="1">
        <w:r w:rsidRPr="00540C10">
          <w:rPr>
            <w:rStyle w:val="af"/>
            <w:sz w:val="24"/>
            <w:szCs w:val="24"/>
          </w:rPr>
          <w:t>https://1obraz.ru/</w:t>
        </w:r>
      </w:hyperlink>
    </w:p>
    <w:p w:rsidR="007049FA" w:rsidRPr="00540C10" w:rsidRDefault="007049FA" w:rsidP="007049FA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1" w:history="1">
        <w:r w:rsidRPr="00540C10">
          <w:rPr>
            <w:rStyle w:val="af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7049FA" w:rsidRPr="003235CF" w:rsidRDefault="007049FA" w:rsidP="007049FA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7049FA" w:rsidRPr="003235CF" w:rsidRDefault="007049FA" w:rsidP="007049F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  <w:r>
        <w:rPr>
          <w:rFonts w:eastAsia="Calibri"/>
          <w:b/>
          <w:sz w:val="24"/>
          <w:szCs w:val="24"/>
        </w:rPr>
        <w:t xml:space="preserve"> </w:t>
      </w:r>
    </w:p>
    <w:p w:rsidR="007049FA" w:rsidRPr="003235CF" w:rsidRDefault="007049FA" w:rsidP="00BD6F46">
      <w:pPr>
        <w:pStyle w:val="a6"/>
        <w:keepNext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3235CF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3235CF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3235CF">
        <w:rPr>
          <w:sz w:val="24"/>
          <w:szCs w:val="24"/>
          <w:shd w:val="clear" w:color="auto" w:fill="FFFFFF"/>
        </w:rPr>
        <w:t xml:space="preserve">– </w:t>
      </w:r>
      <w:hyperlink r:id="rId22" w:history="1">
        <w:r w:rsidRPr="003235CF">
          <w:rPr>
            <w:rStyle w:val="af"/>
            <w:sz w:val="24"/>
            <w:szCs w:val="24"/>
            <w:shd w:val="clear" w:color="auto" w:fill="FFFFFF"/>
          </w:rPr>
          <w:t>http://www.biblioclub.ru/</w:t>
        </w:r>
      </w:hyperlink>
      <w:r w:rsidRPr="003235CF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7049FA" w:rsidRPr="00216BF9" w:rsidRDefault="007049FA" w:rsidP="00BD6F46">
      <w:pPr>
        <w:pStyle w:val="a6"/>
        <w:keepNext/>
        <w:numPr>
          <w:ilvl w:val="0"/>
          <w:numId w:val="2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3235CF">
        <w:rPr>
          <w:rFonts w:eastAsia="Calibri"/>
          <w:sz w:val="24"/>
          <w:szCs w:val="24"/>
          <w:shd w:val="clear" w:color="auto" w:fill="FFFFFF"/>
        </w:rPr>
        <w:t xml:space="preserve">ЭБС </w:t>
      </w:r>
      <w:r>
        <w:rPr>
          <w:rFonts w:eastAsia="Calibri"/>
          <w:sz w:val="24"/>
          <w:szCs w:val="24"/>
          <w:shd w:val="clear" w:color="auto" w:fill="FFFFFF"/>
        </w:rPr>
        <w:t xml:space="preserve">издательства «Лань» </w:t>
      </w:r>
      <w:hyperlink r:id="rId23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049FA" w:rsidRPr="003235CF" w:rsidRDefault="007049FA" w:rsidP="00BD6F46">
      <w:pPr>
        <w:pStyle w:val="a6"/>
        <w:keepNext/>
        <w:numPr>
          <w:ilvl w:val="0"/>
          <w:numId w:val="2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4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049FA" w:rsidRPr="003235CF" w:rsidRDefault="007049FA" w:rsidP="007049F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7049FA" w:rsidRPr="003235CF" w:rsidRDefault="007049FA" w:rsidP="007049F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7049FA" w:rsidRPr="003235CF" w:rsidRDefault="001800EE" w:rsidP="007049FA">
      <w:pPr>
        <w:pStyle w:val="aff"/>
        <w:numPr>
          <w:ilvl w:val="0"/>
          <w:numId w:val="16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7049FA" w:rsidRPr="003235CF">
          <w:rPr>
            <w:rStyle w:val="af"/>
            <w:sz w:val="24"/>
            <w:szCs w:val="24"/>
            <w:shd w:val="clear" w:color="auto" w:fill="FFFFFF"/>
          </w:rPr>
          <w:t>http://www.firo.ru</w:t>
        </w:r>
      </w:hyperlink>
      <w:r w:rsidR="007049FA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7049FA" w:rsidRPr="003235CF" w:rsidRDefault="001800EE" w:rsidP="007049FA">
      <w:pPr>
        <w:pStyle w:val="aff"/>
        <w:numPr>
          <w:ilvl w:val="0"/>
          <w:numId w:val="16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7049FA" w:rsidRPr="003235CF">
          <w:rPr>
            <w:rStyle w:val="af"/>
            <w:sz w:val="24"/>
            <w:szCs w:val="24"/>
          </w:rPr>
          <w:t>http://www.detskiysad.ru/</w:t>
        </w:r>
      </w:hyperlink>
      <w:r w:rsidR="007049FA" w:rsidRPr="003235CF">
        <w:rPr>
          <w:sz w:val="24"/>
          <w:szCs w:val="24"/>
        </w:rPr>
        <w:t xml:space="preserve"> Детский сад. ру. </w:t>
      </w:r>
    </w:p>
    <w:p w:rsidR="007049FA" w:rsidRPr="003235CF" w:rsidRDefault="007049FA" w:rsidP="007049FA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7049FA" w:rsidRDefault="001800EE" w:rsidP="007049FA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7" w:history="1">
        <w:r w:rsidR="007049FA" w:rsidRPr="00CB4716">
          <w:rPr>
            <w:rStyle w:val="af"/>
          </w:rPr>
          <w:t>http://doshkolnik.ru/</w:t>
        </w:r>
      </w:hyperlink>
      <w:r w:rsidR="007049FA">
        <w:t xml:space="preserve"> Всероссийский журнал "Дошкольник.рф"</w:t>
      </w:r>
    </w:p>
    <w:p w:rsidR="007049FA" w:rsidRDefault="001800EE" w:rsidP="007049FA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8" w:history="1">
        <w:r w:rsidR="007049FA" w:rsidRPr="00CB4716">
          <w:rPr>
            <w:rStyle w:val="af"/>
          </w:rPr>
          <w:t>https://e.stvospitatel.ru/</w:t>
        </w:r>
      </w:hyperlink>
      <w:r w:rsidR="007049FA">
        <w:t xml:space="preserve"> Справочник старшего воспитателя дошкольного учреждения</w:t>
      </w:r>
    </w:p>
    <w:p w:rsidR="007049FA" w:rsidRPr="003235CF" w:rsidRDefault="001800EE" w:rsidP="007049FA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7049FA" w:rsidRPr="003235CF">
          <w:rPr>
            <w:rStyle w:val="af"/>
            <w:sz w:val="24"/>
            <w:szCs w:val="24"/>
            <w:lang w:val="en-US"/>
          </w:rPr>
          <w:t>http</w:t>
        </w:r>
        <w:r w:rsidR="007049FA" w:rsidRPr="003235CF">
          <w:rPr>
            <w:rStyle w:val="af"/>
            <w:sz w:val="24"/>
            <w:szCs w:val="24"/>
          </w:rPr>
          <w:t>://</w:t>
        </w:r>
        <w:r w:rsidR="007049FA" w:rsidRPr="003235CF">
          <w:rPr>
            <w:rStyle w:val="af"/>
            <w:sz w:val="24"/>
            <w:szCs w:val="24"/>
            <w:lang w:val="en-US"/>
          </w:rPr>
          <w:t>www</w:t>
        </w:r>
        <w:r w:rsidR="007049FA" w:rsidRPr="003235CF">
          <w:rPr>
            <w:rStyle w:val="af"/>
            <w:sz w:val="24"/>
            <w:szCs w:val="24"/>
          </w:rPr>
          <w:t>.</w:t>
        </w:r>
        <w:r w:rsidR="007049FA" w:rsidRPr="003235CF">
          <w:rPr>
            <w:rStyle w:val="af"/>
            <w:sz w:val="24"/>
            <w:szCs w:val="24"/>
            <w:lang w:val="en-US"/>
          </w:rPr>
          <w:t>pedlib</w:t>
        </w:r>
        <w:r w:rsidR="007049FA" w:rsidRPr="003235CF">
          <w:rPr>
            <w:rStyle w:val="af"/>
            <w:sz w:val="24"/>
            <w:szCs w:val="24"/>
          </w:rPr>
          <w:t>.</w:t>
        </w:r>
        <w:r w:rsidR="007049FA" w:rsidRPr="003235CF">
          <w:rPr>
            <w:rStyle w:val="af"/>
            <w:sz w:val="24"/>
            <w:szCs w:val="24"/>
            <w:lang w:val="en-US"/>
          </w:rPr>
          <w:t>ru</w:t>
        </w:r>
      </w:hyperlink>
      <w:r w:rsidR="007049FA" w:rsidRPr="003235CF">
        <w:rPr>
          <w:sz w:val="24"/>
          <w:szCs w:val="24"/>
        </w:rPr>
        <w:t xml:space="preserve"> – Педагогическая библиотека</w:t>
      </w:r>
    </w:p>
    <w:p w:rsidR="007049FA" w:rsidRDefault="001800EE" w:rsidP="007049FA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0" w:history="1">
        <w:r w:rsidR="007049FA" w:rsidRPr="00540C10">
          <w:rPr>
            <w:rStyle w:val="af"/>
            <w:sz w:val="24"/>
            <w:szCs w:val="24"/>
            <w:lang w:val="en-US"/>
          </w:rPr>
          <w:t>http</w:t>
        </w:r>
        <w:r w:rsidR="007049FA" w:rsidRPr="00540C10">
          <w:rPr>
            <w:rStyle w:val="af"/>
            <w:sz w:val="24"/>
            <w:szCs w:val="24"/>
          </w:rPr>
          <w:t>://</w:t>
        </w:r>
        <w:r w:rsidR="007049FA" w:rsidRPr="00540C10">
          <w:rPr>
            <w:rStyle w:val="af"/>
            <w:sz w:val="24"/>
            <w:szCs w:val="24"/>
            <w:lang w:val="en-US"/>
          </w:rPr>
          <w:t>pedgazeta</w:t>
        </w:r>
        <w:r w:rsidR="007049FA" w:rsidRPr="00540C10">
          <w:rPr>
            <w:rStyle w:val="af"/>
            <w:sz w:val="24"/>
            <w:szCs w:val="24"/>
          </w:rPr>
          <w:t>.</w:t>
        </w:r>
        <w:r w:rsidR="007049FA" w:rsidRPr="00540C10">
          <w:rPr>
            <w:rStyle w:val="af"/>
            <w:sz w:val="24"/>
            <w:szCs w:val="24"/>
            <w:lang w:val="en-US"/>
          </w:rPr>
          <w:t>ru</w:t>
        </w:r>
      </w:hyperlink>
      <w:r w:rsidR="007049FA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7049FA" w:rsidRPr="003235CF" w:rsidRDefault="007049FA" w:rsidP="007049FA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1" w:history="1">
        <w:r w:rsidRPr="003235CF">
          <w:rPr>
            <w:rStyle w:val="af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1800EE" w:rsidRDefault="001800EE" w:rsidP="001800EE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1800EE" w:rsidRDefault="001800EE" w:rsidP="001800EE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1800EE" w:rsidRDefault="001800EE" w:rsidP="001800EE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1800EE" w:rsidTr="001800E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1800EE" w:rsidTr="001800EE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EE" w:rsidRDefault="001800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EE" w:rsidRDefault="001800EE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1800EE" w:rsidTr="001800EE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EE" w:rsidRDefault="001800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EE" w:rsidRDefault="001800EE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1800EE" w:rsidTr="001800E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1800EE" w:rsidRDefault="001800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1800EE" w:rsidRDefault="001800EE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800EE" w:rsidTr="001800EE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E" w:rsidRDefault="001800EE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1800EE" w:rsidRDefault="001800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E" w:rsidRDefault="001800EE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1800EE" w:rsidRDefault="001800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3" w:history="1"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1800EE" w:rsidTr="001800EE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EE" w:rsidRDefault="001800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EE" w:rsidRDefault="001800E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941AA3" w:rsidRDefault="00941AA3" w:rsidP="00941AA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6 Материально-техническое обеспечение дисциплины</w:t>
      </w:r>
    </w:p>
    <w:p w:rsidR="00BD6F46" w:rsidRPr="00EC5888" w:rsidRDefault="00BD6F46" w:rsidP="00BD6F46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BD6F46" w:rsidRPr="00EC5888" w:rsidRDefault="00BD6F46" w:rsidP="00BD6F46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BD6F46" w:rsidRPr="00EC5888" w:rsidRDefault="00BD6F46" w:rsidP="00BD6F46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BD6F46" w:rsidRPr="00EC5888" w:rsidRDefault="00BD6F46" w:rsidP="00BD6F46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BD6F46" w:rsidRPr="00EC5888" w:rsidTr="00F52341">
        <w:tc>
          <w:tcPr>
            <w:tcW w:w="5670" w:type="dxa"/>
          </w:tcPr>
          <w:p w:rsidR="00BD6F46" w:rsidRPr="00EC5888" w:rsidRDefault="00BD6F46" w:rsidP="00F5234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BD6F46" w:rsidRPr="00EC5888" w:rsidRDefault="00BD6F46" w:rsidP="00F5234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BD6F46" w:rsidRPr="00EC5888" w:rsidTr="00F52341">
        <w:tc>
          <w:tcPr>
            <w:tcW w:w="5670" w:type="dxa"/>
          </w:tcPr>
          <w:p w:rsidR="00BD6F46" w:rsidRPr="00EC5888" w:rsidRDefault="00BD6F46" w:rsidP="00F52341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1-217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6F46" w:rsidRPr="00EC5888" w:rsidRDefault="00BD6F46" w:rsidP="00F52341">
            <w:pPr>
              <w:rPr>
                <w:sz w:val="24"/>
                <w:szCs w:val="24"/>
              </w:rPr>
            </w:pPr>
            <w:r w:rsidRPr="00EC5888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BD6F46" w:rsidRPr="00EC5888" w:rsidRDefault="00BD6F46" w:rsidP="00F52341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BD6F46" w:rsidRPr="00EC5888" w:rsidTr="00F52341">
        <w:tc>
          <w:tcPr>
            <w:tcW w:w="5670" w:type="dxa"/>
          </w:tcPr>
          <w:p w:rsidR="00BD6F46" w:rsidRDefault="00BD6F46" w:rsidP="00F5234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BD6F46" w:rsidRPr="00EC5888" w:rsidRDefault="00BD6F46" w:rsidP="00F5234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BD6F46" w:rsidRPr="00EC5888" w:rsidRDefault="00BD6F46" w:rsidP="00F5234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BD6F46" w:rsidRPr="00EC5888" w:rsidRDefault="00BD6F46" w:rsidP="00BD6F46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BD6F46" w:rsidRPr="00EC5888" w:rsidRDefault="00BD6F46" w:rsidP="00BD6F46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BD6F46" w:rsidRPr="00EC5888" w:rsidRDefault="00BD6F46" w:rsidP="00BD6F46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BF318F" w:rsidRPr="00941AA3" w:rsidRDefault="00BF318F" w:rsidP="00941AA3">
      <w:pPr>
        <w:pStyle w:val="ReportMain"/>
        <w:suppressAutoHyphens/>
        <w:ind w:firstLine="709"/>
        <w:jc w:val="both"/>
      </w:pPr>
    </w:p>
    <w:sectPr w:rsidR="00BF318F" w:rsidRPr="00941AA3" w:rsidSect="00941AA3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A3" w:rsidRDefault="00941AA3" w:rsidP="00941AA3">
      <w:pPr>
        <w:spacing w:after="0" w:line="240" w:lineRule="auto"/>
      </w:pPr>
      <w:r>
        <w:separator/>
      </w:r>
    </w:p>
  </w:endnote>
  <w:endnote w:type="continuationSeparator" w:id="0">
    <w:p w:rsidR="00941AA3" w:rsidRDefault="00941AA3" w:rsidP="0094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A3" w:rsidRDefault="00941AA3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A3" w:rsidRPr="00941AA3" w:rsidRDefault="00941AA3" w:rsidP="00941AA3">
    <w:pPr>
      <w:pStyle w:val="ReportMain"/>
      <w:jc w:val="right"/>
      <w:rPr>
        <w:sz w:val="20"/>
      </w:rPr>
    </w:pPr>
    <w:r>
      <w:rPr>
        <w:sz w:val="20"/>
      </w:rPr>
      <w:t>2120744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A3" w:rsidRDefault="00941AA3">
    <w:pPr>
      <w:pStyle w:val="af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A3" w:rsidRPr="00941AA3" w:rsidRDefault="00474275" w:rsidP="00941AA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941AA3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800EE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A3" w:rsidRDefault="00941AA3" w:rsidP="00941AA3">
      <w:pPr>
        <w:spacing w:after="0" w:line="240" w:lineRule="auto"/>
      </w:pPr>
      <w:r>
        <w:separator/>
      </w:r>
    </w:p>
  </w:footnote>
  <w:footnote w:type="continuationSeparator" w:id="0">
    <w:p w:rsidR="00941AA3" w:rsidRDefault="00941AA3" w:rsidP="0094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A3" w:rsidRDefault="00941AA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A3" w:rsidRDefault="00941AA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A3" w:rsidRDefault="00941A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E639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A6C8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FA402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DE3B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DE37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2206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BE464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ECBB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26BA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34668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A6B60"/>
    <w:multiLevelType w:val="hybridMultilevel"/>
    <w:tmpl w:val="8520A36A"/>
    <w:lvl w:ilvl="0" w:tplc="5F4E8A58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134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DD5E05"/>
    <w:multiLevelType w:val="hybridMultilevel"/>
    <w:tmpl w:val="42E00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2307A2"/>
    <w:multiLevelType w:val="multilevel"/>
    <w:tmpl w:val="F47CEE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8">
    <w:nsid w:val="5F6F789C"/>
    <w:multiLevelType w:val="hybridMultilevel"/>
    <w:tmpl w:val="9604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3C685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1">
    <w:nsid w:val="79952EB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6"/>
  </w:num>
  <w:num w:numId="15">
    <w:abstractNumId w:val="22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4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AA3"/>
    <w:rsid w:val="001800EE"/>
    <w:rsid w:val="00474275"/>
    <w:rsid w:val="006E0D82"/>
    <w:rsid w:val="007049FA"/>
    <w:rsid w:val="00941AA3"/>
    <w:rsid w:val="00BD6F46"/>
    <w:rsid w:val="00BF318F"/>
    <w:rsid w:val="00F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8B67B-1548-48C7-9CC2-1002F9E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74275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41AA3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41AA3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41AA3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41AA3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41AA3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41AA3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41AA3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41AA3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41AA3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941AA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941AA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941AA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941AA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41AA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41AA3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941AA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41AA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41AA3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941A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41AA3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941AA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41A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41AA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41AA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94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941AA3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941AA3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941A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941AA3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3"/>
    <w:uiPriority w:val="99"/>
    <w:unhideWhenUsed/>
    <w:rsid w:val="00941AA3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941AA3"/>
  </w:style>
  <w:style w:type="character" w:customStyle="1" w:styleId="af1">
    <w:name w:val="Дата Знак"/>
    <w:basedOn w:val="a3"/>
    <w:link w:val="af0"/>
    <w:uiPriority w:val="99"/>
    <w:semiHidden/>
    <w:rsid w:val="00941AA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41AA3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941AA3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41AA3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41AA3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41AA3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41AA3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41AA3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41AA3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41AA3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941AA3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941AA3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941AA3"/>
    <w:pPr>
      <w:numPr>
        <w:numId w:val="0"/>
      </w:num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941AA3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941AA3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941AA3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941AA3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941AA3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941AA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41A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41AA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41AA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41A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41A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41AA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41AA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41AA3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941AA3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941AA3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941AA3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941AA3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unhideWhenUsed/>
    <w:rsid w:val="00941AA3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rsid w:val="00941AA3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941AA3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941AA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41AA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41AA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41AA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41AA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41AA3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941AA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3"/>
    <w:link w:val="aff1"/>
    <w:uiPriority w:val="10"/>
    <w:rsid w:val="00941AA3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3"/>
    <w:uiPriority w:val="33"/>
    <w:qFormat/>
    <w:rsid w:val="00941AA3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941A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94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941AA3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941AA3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941AA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41AA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41AA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41AA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41AA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41AA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41AA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41AA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41A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41A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41A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941AA3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941AA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41AA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41AA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41AA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41AA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41AA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41AA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41AA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41AA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41AA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41AA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41AA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41AA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41AA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41AA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41AA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41AA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41AA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41AA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41AA3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941AA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41AA3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941A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3"/>
    <w:link w:val="affc"/>
    <w:uiPriority w:val="11"/>
    <w:rsid w:val="00941AA3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2"/>
    <w:link w:val="afff"/>
    <w:uiPriority w:val="99"/>
    <w:semiHidden/>
    <w:unhideWhenUsed/>
    <w:rsid w:val="00941AA3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941AA3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941AA3"/>
  </w:style>
  <w:style w:type="character" w:customStyle="1" w:styleId="afff1">
    <w:name w:val="Приветствие Знак"/>
    <w:basedOn w:val="a3"/>
    <w:link w:val="afff0"/>
    <w:uiPriority w:val="99"/>
    <w:semiHidden/>
    <w:rsid w:val="00941AA3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941AA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41AA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41AA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41AA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41AA3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941AA3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41AA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41A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41A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941AA3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941AA3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semiHidden/>
    <w:unhideWhenUsed/>
    <w:rsid w:val="00941A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941AA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941A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941A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941A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941A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941A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7">
    <w:name w:val="Light Grid"/>
    <w:basedOn w:val="a4"/>
    <w:uiPriority w:val="62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Table Grid"/>
    <w:basedOn w:val="a4"/>
    <w:uiPriority w:val="39"/>
    <w:rsid w:val="0094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41A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41AA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41AA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41AA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41A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41A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41AA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41A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941AA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941AA3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941AA3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941AA3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941AA3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941A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941AA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41AA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41AA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41AA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41AA3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941AA3"/>
  </w:style>
  <w:style w:type="table" w:customStyle="1" w:styleId="-110">
    <w:name w:val="Список-таблица 1 светлая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941AA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941A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941A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941A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941A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941A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941AA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941A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941A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941A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941A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941A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41A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941A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41AA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41AA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41AA3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941AA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41AA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41AA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41AA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41AA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941AA3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941AA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941AA3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941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941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941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941AA3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941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941AA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941A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941A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941A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941A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941A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941AA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941A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941A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941A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941A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941A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941AA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41AA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41AA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41A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41A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41A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41AA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41A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941AA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941AA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941AA3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941AA3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941AA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941AA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941A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941AA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941AA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941AA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941AA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941AA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941AA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941AA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94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941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941AA3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941AA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41AA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41AA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41AA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41AA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41AA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41AA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41AA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41AA3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941AA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41AA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41AA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941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941AA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941A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941AA3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941AA3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941A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941AA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941AA3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941AA3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7049FA"/>
    <w:rPr>
      <w:rFonts w:ascii="Times New Roman" w:hAnsi="Times New Roman" w:cs="Times New Roman"/>
    </w:rPr>
  </w:style>
  <w:style w:type="paragraph" w:customStyle="1" w:styleId="220">
    <w:name w:val="Основной текст 22"/>
    <w:basedOn w:val="a2"/>
    <w:rsid w:val="007049FA"/>
    <w:pPr>
      <w:snapToGrid w:val="0"/>
      <w:spacing w:after="0" w:line="240" w:lineRule="auto"/>
      <w:ind w:firstLine="567"/>
      <w:jc w:val="both"/>
    </w:pPr>
    <w:rPr>
      <w:rFonts w:ascii="Arial" w:eastAsia="Times New Roman" w:hAnsi="Arial"/>
      <w:color w:val="000000"/>
      <w:sz w:val="20"/>
      <w:szCs w:val="20"/>
      <w:lang w:eastAsia="ru-RU"/>
    </w:rPr>
  </w:style>
  <w:style w:type="table" w:customStyle="1" w:styleId="2fa">
    <w:name w:val="Сетка таблицы2"/>
    <w:basedOn w:val="a4"/>
    <w:next w:val="afff9"/>
    <w:uiPriority w:val="39"/>
    <w:rsid w:val="00BD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1800E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_red&amp;id=471562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metodist.ru/" TargetMode="External"/><Relationship Id="rId34" Type="http://schemas.openxmlformats.org/officeDocument/2006/relationships/hyperlink" Target="https://yandex.ru/legal/browser_agreemen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firo.ru" TargetMode="External"/><Relationship Id="rId33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libreoffice.org/download/license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e.stvospitatel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preschools.ru/" TargetMode="External"/><Relationship Id="rId31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75254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pedgazeta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09:26:38|Версия программы "Учебные планы": 1.0.11.234|ID_UP_DISC:2120744;ID_SPEC_LOC:4524;YEAR_POTOK:2023;ID_SUBJ:17165;SHIFR:Б1.Д.Б.30;ZE_PLANNED:3;IS_RASPRED_PRACT:0;TYPE_GROUP_PRACT:;ID_TYPE_PLACE_PRACT:;ID_TYPE_DOP_PRACT:;ID_TYPE_FORM_PRACT:;UPDZES:Sem-3,ZE-3;UPZ:Sem-3,ID_TZ-1,HOUR-6;UPZ:Sem-3,ID_TZ-2,HOUR-6;UPZ:Sem-3,ID_TZ-4,HOUR-87;UPC:Sem-3,ID_TC-1,Recert-0;UPDK:ID_KAF-6613,Sem-;COMPET:Shifr-ОПК&lt;tire&gt;8,NAME-Способен осуществлять педагогическую деятельность на основе специальных научных знаний</dc:description>
  <cp:lastModifiedBy>Михалева Юлия Александровна</cp:lastModifiedBy>
  <cp:revision>4</cp:revision>
  <dcterms:created xsi:type="dcterms:W3CDTF">2023-08-16T04:26:00Z</dcterms:created>
  <dcterms:modified xsi:type="dcterms:W3CDTF">2023-09-14T09:52:00Z</dcterms:modified>
</cp:coreProperties>
</file>