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Pr="002063B4" w:rsidRDefault="00183279" w:rsidP="00183279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183279" w:rsidRPr="002063B4" w:rsidRDefault="00183279" w:rsidP="00183279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183279" w:rsidRPr="002063B4" w:rsidRDefault="00183279" w:rsidP="0018327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183279" w:rsidRPr="002063B4" w:rsidRDefault="00183279" w:rsidP="0018327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183279" w:rsidRPr="002063B4" w:rsidRDefault="00183279" w:rsidP="0018327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183279" w:rsidRPr="002063B4" w:rsidRDefault="00183279" w:rsidP="0018327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183279" w:rsidRPr="002063B4" w:rsidRDefault="00183279" w:rsidP="0018327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183279" w:rsidRPr="002063B4" w:rsidRDefault="00183279" w:rsidP="00183279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183279" w:rsidRDefault="00183279" w:rsidP="00183279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183279" w:rsidRDefault="00183279" w:rsidP="00183279">
      <w:pPr>
        <w:pStyle w:val="ReportHead"/>
        <w:suppressAutoHyphens/>
        <w:rPr>
          <w:sz w:val="24"/>
        </w:rPr>
      </w:pPr>
    </w:p>
    <w:p w:rsidR="00183279" w:rsidRDefault="00183279" w:rsidP="00183279">
      <w:pPr>
        <w:pStyle w:val="ReportHead"/>
        <w:suppressAutoHyphens/>
        <w:spacing w:before="120"/>
        <w:rPr>
          <w:b/>
        </w:rPr>
      </w:pPr>
    </w:p>
    <w:p w:rsidR="00183279" w:rsidRDefault="00183279" w:rsidP="00183279">
      <w:pPr>
        <w:pStyle w:val="ReportHead"/>
        <w:suppressAutoHyphens/>
        <w:jc w:val="left"/>
        <w:rPr>
          <w:sz w:val="24"/>
        </w:rPr>
      </w:pPr>
    </w:p>
    <w:p w:rsidR="00AE70FA" w:rsidRDefault="00AE70FA" w:rsidP="00AE70FA">
      <w:pPr>
        <w:pStyle w:val="ReportHead"/>
        <w:suppressAutoHyphens/>
        <w:spacing w:before="120"/>
        <w:rPr>
          <w:b/>
        </w:rPr>
      </w:pPr>
    </w:p>
    <w:p w:rsidR="00C768BD" w:rsidRDefault="00C768BD" w:rsidP="00C768BD">
      <w:pPr>
        <w:pStyle w:val="ReportHead"/>
        <w:suppressAutoHyphens/>
        <w:jc w:val="left"/>
        <w:rPr>
          <w:sz w:val="24"/>
        </w:rPr>
      </w:pPr>
    </w:p>
    <w:p w:rsidR="00C768BD" w:rsidRDefault="00C768BD" w:rsidP="00C768BD">
      <w:pPr>
        <w:pStyle w:val="ReportHead"/>
        <w:suppressAutoHyphens/>
        <w:jc w:val="left"/>
        <w:rPr>
          <w:sz w:val="24"/>
        </w:rPr>
      </w:pPr>
    </w:p>
    <w:p w:rsidR="00C768BD" w:rsidRDefault="00C768BD" w:rsidP="00C768BD">
      <w:pPr>
        <w:pStyle w:val="ReportHead"/>
        <w:suppressAutoHyphens/>
        <w:jc w:val="left"/>
        <w:rPr>
          <w:sz w:val="24"/>
        </w:rPr>
      </w:pPr>
    </w:p>
    <w:p w:rsidR="00C768BD" w:rsidRDefault="00C768BD" w:rsidP="00C768BD">
      <w:pPr>
        <w:pStyle w:val="ReportHead"/>
        <w:suppressAutoHyphens/>
        <w:jc w:val="left"/>
        <w:rPr>
          <w:sz w:val="24"/>
        </w:rPr>
      </w:pPr>
    </w:p>
    <w:p w:rsidR="00C768BD" w:rsidRDefault="00C768BD" w:rsidP="00C768BD">
      <w:pPr>
        <w:pStyle w:val="ReportHead"/>
        <w:suppressAutoHyphens/>
        <w:jc w:val="left"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C768BD" w:rsidRDefault="00C768BD" w:rsidP="00C768B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768BD" w:rsidRDefault="00C768BD" w:rsidP="00C768B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«Б1.Д.В.11 Исследовательская деятельность в дошкольном образовании»</w:t>
      </w: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768BD" w:rsidRDefault="00C768BD" w:rsidP="00C768B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768BD" w:rsidRDefault="00C768BD" w:rsidP="00C768B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768BD" w:rsidRDefault="00C768BD" w:rsidP="00C768B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768BD" w:rsidRDefault="00C768BD" w:rsidP="00C768B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768BD" w:rsidRDefault="00C768BD" w:rsidP="00C768B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C768BD" w:rsidRDefault="00C768BD" w:rsidP="00C768B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768BD" w:rsidRDefault="00C768BD" w:rsidP="00C768B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768BD" w:rsidRDefault="00C768BD" w:rsidP="00C768B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768BD" w:rsidRDefault="00C768BD" w:rsidP="00C768B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C768BD" w:rsidRDefault="00C768BD" w:rsidP="00C768BD">
      <w:pPr>
        <w:pStyle w:val="ReportHead"/>
        <w:suppressAutoHyphens/>
        <w:rPr>
          <w:sz w:val="24"/>
        </w:rPr>
      </w:pPr>
    </w:p>
    <w:p w:rsidR="00AE70FA" w:rsidRPr="005D70E1" w:rsidRDefault="00AE70FA" w:rsidP="00AE7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AE70FA" w:rsidRPr="005D70E1" w:rsidSect="00AE70FA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C768BD" w:rsidRDefault="00C768BD" w:rsidP="00C768BD">
      <w:pPr>
        <w:pStyle w:val="ReportHead"/>
        <w:suppressAutoHyphens/>
        <w:ind w:firstLine="850"/>
        <w:jc w:val="both"/>
        <w:rPr>
          <w:sz w:val="24"/>
        </w:rPr>
      </w:pPr>
    </w:p>
    <w:p w:rsidR="00183279" w:rsidRDefault="00183279" w:rsidP="0018327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Б1.Д.В.11 Исследовательская деятельность в дошкольном образовании</w:t>
      </w:r>
      <w:r>
        <w:rPr>
          <w:sz w:val="24"/>
        </w:rPr>
        <w:t>» рассмотрена и утверждена на заседании кафедры</w:t>
      </w:r>
    </w:p>
    <w:p w:rsidR="00183279" w:rsidRDefault="00183279" w:rsidP="00183279">
      <w:pPr>
        <w:pStyle w:val="ReportHead"/>
        <w:suppressAutoHyphens/>
        <w:ind w:firstLine="850"/>
        <w:jc w:val="both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183279" w:rsidRDefault="00183279" w:rsidP="0018327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183279" w:rsidRDefault="00183279" w:rsidP="0018327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Т.В. Диль-Илларионова</w:t>
      </w:r>
      <w:r w:rsidRPr="00FD232F">
        <w:rPr>
          <w:sz w:val="24"/>
        </w:rPr>
        <w:t xml:space="preserve">____________________ </w:t>
      </w:r>
    </w:p>
    <w:p w:rsidR="00183279" w:rsidRDefault="00183279" w:rsidP="0018327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      расшифровка подписи</w:t>
      </w:r>
    </w:p>
    <w:p w:rsidR="00183279" w:rsidRDefault="00183279" w:rsidP="0018327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расшифровка подписи</w:t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183279" w:rsidRDefault="00183279" w:rsidP="0018327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83279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183279" w:rsidRDefault="00183279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183279" w:rsidRDefault="00183279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183279" w:rsidRDefault="00183279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183279" w:rsidRDefault="00183279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183279" w:rsidRDefault="00183279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183279" w:rsidRDefault="00183279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</w:tc>
      </w:tr>
    </w:tbl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83279" w:rsidRDefault="00183279" w:rsidP="0018327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183279" w:rsidTr="00D8272E">
        <w:tc>
          <w:tcPr>
            <w:tcW w:w="7216" w:type="dxa"/>
            <w:shd w:val="clear" w:color="auto" w:fill="auto"/>
          </w:tcPr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183279" w:rsidTr="00D8272E">
        <w:tc>
          <w:tcPr>
            <w:tcW w:w="7216" w:type="dxa"/>
            <w:shd w:val="clear" w:color="auto" w:fill="auto"/>
          </w:tcPr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183279" w:rsidRDefault="0018327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C768BD" w:rsidRDefault="00C768BD" w:rsidP="00C768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C768BD" w:rsidRDefault="00C768BD">
      <w:pPr>
        <w:rPr>
          <w:sz w:val="24"/>
        </w:rPr>
      </w:pPr>
      <w:r>
        <w:rPr>
          <w:sz w:val="24"/>
        </w:rPr>
        <w:br w:type="page"/>
      </w:r>
    </w:p>
    <w:p w:rsidR="00AE70FA" w:rsidRDefault="00AE70FA" w:rsidP="00AE70F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AE70FA" w:rsidRPr="00E6789B" w:rsidRDefault="00AE70FA" w:rsidP="00AE70FA">
      <w:pPr>
        <w:pStyle w:val="ReportMain"/>
        <w:suppressAutoHyphens/>
        <w:ind w:firstLine="709"/>
        <w:jc w:val="both"/>
        <w:rPr>
          <w:szCs w:val="24"/>
        </w:rPr>
      </w:pPr>
      <w:r w:rsidRPr="00E6789B">
        <w:rPr>
          <w:b/>
          <w:szCs w:val="24"/>
        </w:rPr>
        <w:t xml:space="preserve">Цель (цели) </w:t>
      </w:r>
      <w:r w:rsidRPr="00E6789B">
        <w:rPr>
          <w:szCs w:val="24"/>
        </w:rPr>
        <w:t>освоения дисциплины:</w:t>
      </w:r>
      <w:r>
        <w:rPr>
          <w:szCs w:val="24"/>
        </w:rPr>
        <w:t xml:space="preserve"> </w:t>
      </w:r>
      <w:r w:rsidRPr="00E6789B">
        <w:rPr>
          <w:color w:val="000000"/>
          <w:szCs w:val="24"/>
        </w:rPr>
        <w:t xml:space="preserve">формирование </w:t>
      </w:r>
      <w:r w:rsidRPr="00E6789B">
        <w:rPr>
          <w:szCs w:val="24"/>
        </w:rPr>
        <w:t>у студентов целостного представления о современных технологиях организации исследовательской деятельности детей дошкольного возраста, а также умения планировать и осуществлять организацию исследовательской деятельности</w:t>
      </w:r>
      <w:r w:rsidRPr="00E6789B">
        <w:rPr>
          <w:color w:val="000000"/>
          <w:szCs w:val="24"/>
        </w:rPr>
        <w:t>.</w:t>
      </w:r>
    </w:p>
    <w:p w:rsidR="00AE70FA" w:rsidRPr="008A19D8" w:rsidRDefault="00AE70FA" w:rsidP="00AE70FA">
      <w:pPr>
        <w:pStyle w:val="ReportMain"/>
        <w:suppressAutoHyphens/>
        <w:ind w:firstLine="709"/>
        <w:jc w:val="both"/>
        <w:rPr>
          <w:b/>
          <w:szCs w:val="24"/>
        </w:rPr>
      </w:pPr>
      <w:r w:rsidRPr="008A19D8">
        <w:rPr>
          <w:b/>
          <w:szCs w:val="24"/>
        </w:rPr>
        <w:t xml:space="preserve">Задачи: </w:t>
      </w:r>
    </w:p>
    <w:p w:rsidR="00AE70FA" w:rsidRPr="008A19D8" w:rsidRDefault="00AE70FA" w:rsidP="00AE70FA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A19D8">
        <w:rPr>
          <w:sz w:val="24"/>
          <w:szCs w:val="24"/>
        </w:rPr>
        <w:t xml:space="preserve">1. Формирование представлений о методологических основах </w:t>
      </w:r>
      <w:r>
        <w:rPr>
          <w:sz w:val="24"/>
          <w:szCs w:val="24"/>
        </w:rPr>
        <w:t>исследовательской деятельности</w:t>
      </w:r>
      <w:r w:rsidRPr="008A19D8">
        <w:rPr>
          <w:sz w:val="24"/>
          <w:szCs w:val="24"/>
        </w:rPr>
        <w:t>.</w:t>
      </w:r>
    </w:p>
    <w:p w:rsidR="00AE70FA" w:rsidRPr="007E74F7" w:rsidRDefault="00AE70FA" w:rsidP="00AE70FA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74F7">
        <w:rPr>
          <w:sz w:val="24"/>
          <w:szCs w:val="24"/>
        </w:rPr>
        <w:t>2. Знакомство с теоретическими и эмпирическими методами исследования и их модификациями.</w:t>
      </w:r>
    </w:p>
    <w:p w:rsidR="00AE70FA" w:rsidRPr="007E74F7" w:rsidRDefault="00AE70FA" w:rsidP="00AE70FA">
      <w:pPr>
        <w:tabs>
          <w:tab w:val="left" w:pos="9356"/>
        </w:tabs>
        <w:spacing w:after="0" w:line="240" w:lineRule="auto"/>
        <w:ind w:firstLine="709"/>
        <w:jc w:val="both"/>
        <w:rPr>
          <w:color w:val="292929"/>
          <w:sz w:val="24"/>
          <w:szCs w:val="24"/>
        </w:rPr>
      </w:pPr>
      <w:r w:rsidRPr="007E74F7">
        <w:rPr>
          <w:sz w:val="24"/>
          <w:szCs w:val="24"/>
        </w:rPr>
        <w:t>3. Обучение способам планирования и реализации исследовательской деятельности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программами.</w:t>
      </w:r>
    </w:p>
    <w:p w:rsidR="00C768BD" w:rsidRDefault="00C768BD" w:rsidP="00C768B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768BD" w:rsidRDefault="00C768BD" w:rsidP="00C768BD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C768BD" w:rsidRDefault="00C768BD" w:rsidP="00C768BD">
      <w:pPr>
        <w:pStyle w:val="ReportMain"/>
        <w:suppressAutoHyphens/>
        <w:ind w:firstLine="709"/>
        <w:jc w:val="both"/>
      </w:pPr>
    </w:p>
    <w:p w:rsidR="00C768BD" w:rsidRDefault="00C768BD" w:rsidP="00C768BD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Б1.Д.В.4 Теория и технологии развития речи детей, Б1.Д.В.5 Теория и технологии развития детской изобразительной деятельности, Б1.Д.В.6 Теория и технологии развития математических представлений у детей, Б1.Д.В.7 Теория и технологии экологического образования детей, Б1.Д.В.8 Теория и технологии социально-коммуникативного развития детей, Б1.Д.В.9 Теория и технологии физического воспитания детей, Б1.Д.В.10 Теория и технологии музыкального воспитания детей</w:t>
      </w:r>
    </w:p>
    <w:p w:rsidR="00C768BD" w:rsidRDefault="00C768BD" w:rsidP="00C768BD">
      <w:pPr>
        <w:pStyle w:val="ReportMain"/>
        <w:suppressAutoHyphens/>
        <w:ind w:firstLine="709"/>
        <w:jc w:val="both"/>
      </w:pPr>
    </w:p>
    <w:p w:rsidR="00C768BD" w:rsidRDefault="00C768BD" w:rsidP="00C768BD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C768BD" w:rsidRDefault="00C768BD" w:rsidP="00C768BD">
      <w:pPr>
        <w:pStyle w:val="ReportMain"/>
        <w:suppressAutoHyphens/>
        <w:ind w:firstLine="709"/>
        <w:jc w:val="both"/>
      </w:pPr>
    </w:p>
    <w:p w:rsidR="00C768BD" w:rsidRDefault="00C768BD" w:rsidP="00C768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C768BD" w:rsidRDefault="00C768BD" w:rsidP="00C768B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768BD" w:rsidRDefault="00C768BD" w:rsidP="00C768BD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C768BD" w:rsidRPr="00C768BD" w:rsidTr="00C768B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768BD" w:rsidRPr="00C768BD" w:rsidTr="00C768BD">
        <w:tc>
          <w:tcPr>
            <w:tcW w:w="3175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4535" w:type="dxa"/>
            <w:shd w:val="clear" w:color="auto" w:fill="auto"/>
          </w:tcPr>
          <w:p w:rsidR="00C768BD" w:rsidRDefault="00C768BD" w:rsidP="00C768BD">
            <w:pPr>
              <w:pStyle w:val="ReportMain"/>
              <w:suppressAutoHyphens/>
            </w:pPr>
            <w:r w:rsidRPr="00C768BD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C768BD">
              <w:t xml:space="preserve"> специфику дошкольного образования, тенденции его развития</w:t>
            </w:r>
            <w:r>
              <w:t>;</w:t>
            </w:r>
            <w:r w:rsidRPr="00C768BD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C768BD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C768BD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C768BD">
              <w:t xml:space="preserve"> сущность, задачи, содержание и педагогические условия реализации образовательных областей (социально-коммуникативного, </w:t>
            </w:r>
            <w:r w:rsidRPr="00C768BD">
              <w:lastRenderedPageBreak/>
              <w:t>познавательного, речевого, художественно-эстетического и физического развития детей дошкольного возраста)</w:t>
            </w:r>
          </w:p>
          <w:p w:rsidR="00C768BD" w:rsidRDefault="00C768BD" w:rsidP="00C768BD">
            <w:pPr>
              <w:pStyle w:val="ReportMain"/>
              <w:suppressAutoHyphens/>
            </w:pPr>
            <w:r w:rsidRPr="00C768BD"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C768BD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C768BD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C768BD">
              <w:t xml:space="preserve"> применять методы, формы, 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ПК*-1-В-3 владеет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835" w:type="dxa"/>
            <w:shd w:val="clear" w:color="auto" w:fill="auto"/>
          </w:tcPr>
          <w:p w:rsidR="00AE70FA" w:rsidRDefault="00AE70FA" w:rsidP="00AE70FA">
            <w:pPr>
              <w:pStyle w:val="ReportMain"/>
              <w:suppressAutoHyphens/>
              <w:jc w:val="both"/>
            </w:pPr>
            <w:r w:rsidRPr="00B936BB">
              <w:rPr>
                <w:b/>
                <w:u w:val="single"/>
              </w:rPr>
              <w:lastRenderedPageBreak/>
              <w:t>Знать: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>специфику дошкольного образования, тенденции его развития</w:t>
            </w:r>
            <w:r>
              <w:t>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>закономерности развития детей раннего и дошкольного возраста, возрастных особенностях</w:t>
            </w:r>
            <w:r>
              <w:t xml:space="preserve">;- </w:t>
            </w:r>
            <w:r w:rsidRPr="00B936BB">
              <w:t xml:space="preserve">психолого-педагогические основы организации </w:t>
            </w:r>
            <w:r>
              <w:t>исследовательской деятельности в дошкольном образовании;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 w:rsidRPr="00B936BB">
              <w:rPr>
                <w:b/>
                <w:u w:val="single"/>
              </w:rPr>
              <w:t>Уметь: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 xml:space="preserve">осуществлять целеполагание и </w:t>
            </w:r>
            <w:r w:rsidRPr="00B936BB">
              <w:lastRenderedPageBreak/>
              <w:t xml:space="preserve">планирование </w:t>
            </w:r>
            <w:r>
              <w:t xml:space="preserve">исследовательской деятельности </w:t>
            </w:r>
            <w:r w:rsidRPr="00B936BB">
              <w:t>на основе ФГОС ДО, рекомендаций специалистов и результатов педагогического мониторинга</w:t>
            </w:r>
            <w:r>
              <w:t>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 w:rsidRPr="00B936BB">
              <w:rPr>
                <w:b/>
                <w:u w:val="single"/>
              </w:rPr>
              <w:t>Владеть:</w:t>
            </w:r>
          </w:p>
          <w:p w:rsidR="00C768BD" w:rsidRPr="00C768BD" w:rsidRDefault="00AE70FA" w:rsidP="00AE70FA">
            <w:pPr>
              <w:pStyle w:val="ReportMain"/>
              <w:suppressAutoHyphens/>
            </w:pPr>
            <w:r>
              <w:t xml:space="preserve">- </w:t>
            </w:r>
            <w:r w:rsidRPr="00B936BB">
              <w:t xml:space="preserve">навыками планирования и реализации </w:t>
            </w:r>
            <w:r>
              <w:t xml:space="preserve">исследовательской деятельности </w:t>
            </w:r>
            <w:r w:rsidRPr="00B936BB">
              <w:t>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  <w:r>
              <w:t>.</w:t>
            </w:r>
          </w:p>
        </w:tc>
      </w:tr>
      <w:tr w:rsidR="00C768BD" w:rsidRPr="00C768BD" w:rsidTr="00C768BD">
        <w:tc>
          <w:tcPr>
            <w:tcW w:w="3175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lastRenderedPageBreak/>
              <w:t>ПК*-3 способен к участию в деятельности по созданию развивающей образовательной среды в дошкольном образовании</w:t>
            </w:r>
          </w:p>
        </w:tc>
        <w:tc>
          <w:tcPr>
            <w:tcW w:w="4535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ПК*-3-В-3 владеет навыками организации образовательной среды для развития детей дошкольного возраста</w:t>
            </w:r>
            <w:r>
              <w:t>;</w:t>
            </w:r>
            <w:r w:rsidRPr="00C768BD">
              <w:t xml:space="preserve"> оценки соответствия компонентов образовательной среды требованиям нормативных документов</w:t>
            </w:r>
            <w:r>
              <w:t>;</w:t>
            </w:r>
            <w:r w:rsidRPr="00C768BD">
              <w:t xml:space="preserve"> взаимодействия с родителями детей по вопросам образования ребенка</w:t>
            </w:r>
          </w:p>
        </w:tc>
        <w:tc>
          <w:tcPr>
            <w:tcW w:w="2835" w:type="dxa"/>
            <w:shd w:val="clear" w:color="auto" w:fill="auto"/>
          </w:tcPr>
          <w:p w:rsidR="00AE70FA" w:rsidRDefault="00AE70FA" w:rsidP="00AE70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252DDA">
              <w:rPr>
                <w:b/>
                <w:u w:val="single"/>
              </w:rPr>
              <w:t>Знать: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252DDA">
              <w:t xml:space="preserve">требования, принципы и основные подходы к организации развивающей </w:t>
            </w:r>
            <w:r>
              <w:t>предметно-пространственной среды;</w:t>
            </w:r>
          </w:p>
          <w:p w:rsidR="00AE70FA" w:rsidRDefault="00AE70FA" w:rsidP="00AE70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252DDA">
              <w:rPr>
                <w:b/>
                <w:u w:val="single"/>
              </w:rPr>
              <w:t>Уметь: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>-</w:t>
            </w:r>
            <w:r w:rsidRPr="00252DDA">
              <w:t xml:space="preserve"> проектировать развивающую предметно-пространственную среду в соответствии с требованиями ФГОС ДО и основной образовательной программой</w:t>
            </w:r>
            <w:r>
              <w:t>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 w:rsidRPr="00252DDA">
              <w:rPr>
                <w:b/>
                <w:u w:val="single"/>
              </w:rPr>
              <w:t>Владеть:</w:t>
            </w:r>
          </w:p>
          <w:p w:rsidR="00C768BD" w:rsidRPr="00C768BD" w:rsidRDefault="00AE70FA" w:rsidP="00AE70FA">
            <w:pPr>
              <w:pStyle w:val="ReportMain"/>
              <w:suppressAutoHyphens/>
            </w:pPr>
            <w:r>
              <w:t xml:space="preserve">- </w:t>
            </w:r>
            <w:r w:rsidRPr="00252DDA">
              <w:t>навыками оценки соответствия компонентов образовательной среды требованиям нормативных документов</w:t>
            </w:r>
          </w:p>
        </w:tc>
      </w:tr>
      <w:tr w:rsidR="00C768BD" w:rsidRPr="00C768BD" w:rsidTr="00C768BD">
        <w:tc>
          <w:tcPr>
            <w:tcW w:w="3175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ПК*-5 способен организовывать и проводить педагогический мониторинг освоения детьми образовательной программы в группе детей раннего и дошкольного возраста</w:t>
            </w:r>
          </w:p>
        </w:tc>
        <w:tc>
          <w:tcPr>
            <w:tcW w:w="4535" w:type="dxa"/>
            <w:shd w:val="clear" w:color="auto" w:fill="auto"/>
          </w:tcPr>
          <w:p w:rsidR="00C768BD" w:rsidRDefault="00C768BD" w:rsidP="00C768BD">
            <w:pPr>
              <w:pStyle w:val="ReportMain"/>
              <w:suppressAutoHyphens/>
            </w:pPr>
            <w:r w:rsidRPr="00C768BD">
              <w:t>ПК*-5-В-1 знает нормативные и теоретические основы осуществления педагогического мониторинга индивидуального развития и образовательной деятельности в группе детей раннего и дошкольного возраста</w:t>
            </w:r>
            <w:r>
              <w:t>;</w:t>
            </w:r>
            <w:r w:rsidRPr="00C768BD">
              <w:t xml:space="preserve"> содержание и техники применения методов и методик педагогической диагностики</w:t>
            </w:r>
            <w:r>
              <w:t>;</w:t>
            </w:r>
            <w:r w:rsidRPr="00C768BD">
              <w:t xml:space="preserve"> особенности осуществления педагогического мониторинга образовательной деятельности педагогов и индивидуального развития детей в разных возрастных группах</w:t>
            </w:r>
          </w:p>
          <w:p w:rsidR="00C768BD" w:rsidRDefault="00C768BD" w:rsidP="00C768BD">
            <w:pPr>
              <w:pStyle w:val="ReportMain"/>
              <w:suppressAutoHyphens/>
            </w:pPr>
            <w:r w:rsidRPr="00C768BD">
              <w:t>ПК*-5-В-2 умеет планировать и осуществлять педагогическую диагностику образовательной деятельности в группе детей раннего и дошкольного возраста</w:t>
            </w:r>
            <w:r>
              <w:t>;</w:t>
            </w:r>
            <w:r w:rsidRPr="00C768BD">
              <w:t xml:space="preserve"> выбирать и использовать различные методы и методики в рамках педагогического мониторинга образовательной деятельности педагога и индивидуального развития детей при учете их возрастных особенностей</w:t>
            </w:r>
            <w:r>
              <w:t>;</w:t>
            </w:r>
            <w:r w:rsidRPr="00C768BD">
              <w:t xml:space="preserve"> осуществлять анализ и оценку результатов педагогического мониторинга, рефлексию профессиональных действий</w:t>
            </w:r>
          </w:p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ПК*-5-В-3 владеет технологией осуществления педагогической диагностики и оценки показателей уровня и динамики развития ребенка и образовательной деятельности в группе детей раннего и дошкольного возраста</w:t>
            </w:r>
          </w:p>
        </w:tc>
        <w:tc>
          <w:tcPr>
            <w:tcW w:w="2835" w:type="dxa"/>
            <w:shd w:val="clear" w:color="auto" w:fill="auto"/>
          </w:tcPr>
          <w:p w:rsidR="00AE70FA" w:rsidRDefault="00AE70FA" w:rsidP="00AE70FA">
            <w:pPr>
              <w:pStyle w:val="ReportMain"/>
              <w:suppressAutoHyphens/>
              <w:jc w:val="both"/>
            </w:pPr>
            <w:r w:rsidRPr="00B936BB">
              <w:rPr>
                <w:b/>
                <w:u w:val="single"/>
              </w:rPr>
              <w:t>Знать: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>содержание и техники применения методов и методик педагогической диагностики</w:t>
            </w:r>
            <w:r>
              <w:t>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 xml:space="preserve">особенности осуществления </w:t>
            </w:r>
            <w:r>
              <w:t>исследовательской деятельности;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 w:rsidRPr="00B936BB">
              <w:rPr>
                <w:b/>
                <w:u w:val="single"/>
              </w:rPr>
              <w:t>Уметь: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>планировать и осуществлять педагогическую диагностику образовательной деятельности</w:t>
            </w:r>
            <w:r>
              <w:t xml:space="preserve"> </w:t>
            </w:r>
            <w:r w:rsidRPr="00B936BB">
              <w:t>детей дошкольного возраста</w:t>
            </w:r>
            <w:r>
              <w:t>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 xml:space="preserve">выбирать и использовать различные методы и методики </w:t>
            </w:r>
            <w:r>
              <w:t>исследовательской деятельности;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B936BB">
              <w:t xml:space="preserve">осуществлять анализ и оценку результатов </w:t>
            </w:r>
            <w:r>
              <w:t>исследовательской деятельности;</w:t>
            </w:r>
          </w:p>
          <w:p w:rsidR="00AE70FA" w:rsidRDefault="00AE70FA" w:rsidP="00AE70FA">
            <w:pPr>
              <w:pStyle w:val="ReportMain"/>
              <w:suppressAutoHyphens/>
              <w:jc w:val="both"/>
            </w:pPr>
            <w:r w:rsidRPr="00B936BB">
              <w:rPr>
                <w:b/>
                <w:u w:val="single"/>
              </w:rPr>
              <w:t>Владеть:</w:t>
            </w:r>
          </w:p>
          <w:p w:rsidR="00C768BD" w:rsidRPr="00C768BD" w:rsidRDefault="00AE70FA" w:rsidP="00AE70FA">
            <w:pPr>
              <w:pStyle w:val="ReportMain"/>
              <w:suppressAutoHyphens/>
            </w:pPr>
            <w:r>
              <w:t xml:space="preserve">- </w:t>
            </w:r>
            <w:r w:rsidRPr="00B936BB">
              <w:t>технологией осуществления педагогической диагностики и оценки показателей уровня и динамики развития ребенка и образовательной деятельности</w:t>
            </w:r>
            <w:r>
              <w:t>.</w:t>
            </w:r>
          </w:p>
        </w:tc>
      </w:tr>
    </w:tbl>
    <w:p w:rsidR="00C768BD" w:rsidRDefault="00C768BD" w:rsidP="00C768B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C768BD" w:rsidRDefault="00C768BD" w:rsidP="00C768B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C768BD" w:rsidRDefault="00C768BD" w:rsidP="00C768B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C768BD" w:rsidRDefault="00C768BD" w:rsidP="00C768BD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768BD" w:rsidRPr="00C768BD" w:rsidTr="00AE70F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768BD" w:rsidRDefault="00C768BD" w:rsidP="00C768BD">
            <w:pPr>
              <w:pStyle w:val="ReportMain"/>
              <w:suppressAutoHyphens/>
              <w:jc w:val="center"/>
            </w:pPr>
            <w:r w:rsidRPr="00C768BD">
              <w:t xml:space="preserve"> Трудоемкость,</w:t>
            </w:r>
          </w:p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академических часов</w:t>
            </w:r>
          </w:p>
        </w:tc>
      </w:tr>
      <w:tr w:rsidR="00C768BD" w:rsidRPr="00C768BD" w:rsidTr="00C768B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всего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rPr>
                <w:b/>
              </w:rPr>
            </w:pPr>
            <w:r w:rsidRPr="00C768B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108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rPr>
                <w:b/>
              </w:rPr>
            </w:pPr>
            <w:r w:rsidRPr="00C768B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10,5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1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1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1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1</w:t>
            </w:r>
          </w:p>
        </w:tc>
      </w:tr>
      <w:tr w:rsidR="00C768BD" w:rsidRPr="00C768BD" w:rsidTr="00C768B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</w:pPr>
            <w:r w:rsidRPr="00C768B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0,5</w:t>
            </w:r>
          </w:p>
        </w:tc>
      </w:tr>
      <w:tr w:rsidR="00AE70FA" w:rsidRPr="00C768BD" w:rsidTr="00C768B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E70FA" w:rsidRPr="00CF1151" w:rsidRDefault="00AE70FA" w:rsidP="00AE70FA">
            <w:pPr>
              <w:pStyle w:val="ReportMain"/>
              <w:suppressAutoHyphens/>
              <w:rPr>
                <w:b/>
              </w:rPr>
            </w:pPr>
            <w:r w:rsidRPr="00CF115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E70FA" w:rsidRPr="00C768BD" w:rsidRDefault="00AE70FA" w:rsidP="00AE70FA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97,5</w:t>
            </w:r>
          </w:p>
        </w:tc>
      </w:tr>
      <w:tr w:rsidR="00AE70FA" w:rsidRPr="00C768BD" w:rsidTr="00C768B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E70FA" w:rsidRPr="00CF1151" w:rsidRDefault="00AE70FA" w:rsidP="00AE70FA">
            <w:pPr>
              <w:pStyle w:val="ReportMain"/>
              <w:suppressAutoHyphens/>
              <w:rPr>
                <w:i/>
              </w:rPr>
            </w:pPr>
            <w:r w:rsidRPr="00CF1151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E70FA" w:rsidRPr="00CF1151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 w:rsidRPr="00CF1151">
              <w:rPr>
                <w:i/>
              </w:rPr>
              <w:t>+</w:t>
            </w:r>
            <w:r>
              <w:rPr>
                <w:i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E70FA" w:rsidRPr="00CF1151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 w:rsidRPr="00CF1151">
              <w:rPr>
                <w:i/>
              </w:rPr>
              <w:t>+</w:t>
            </w:r>
            <w:r>
              <w:rPr>
                <w:i/>
              </w:rPr>
              <w:t>20</w:t>
            </w:r>
          </w:p>
        </w:tc>
      </w:tr>
      <w:tr w:rsidR="00AE70FA" w:rsidRPr="00C768BD" w:rsidTr="00C768B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E70FA" w:rsidRPr="00CF1151" w:rsidRDefault="00AE70FA" w:rsidP="00AE70FA">
            <w:pPr>
              <w:pStyle w:val="ReportMain"/>
              <w:suppressAutoHyphens/>
              <w:rPr>
                <w:i/>
              </w:rPr>
            </w:pPr>
            <w:r w:rsidRPr="00CF1151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AE70FA" w:rsidRPr="00CF1151" w:rsidRDefault="00AE70FA" w:rsidP="00AE70FA">
            <w:pPr>
              <w:pStyle w:val="ReportMain"/>
              <w:suppressAutoHyphens/>
              <w:rPr>
                <w:i/>
              </w:rPr>
            </w:pPr>
            <w:r w:rsidRPr="00CF1151">
              <w:rPr>
                <w:i/>
              </w:rPr>
              <w:t xml:space="preserve"> - написание реферата (Р);</w:t>
            </w:r>
          </w:p>
          <w:p w:rsidR="00AE70FA" w:rsidRPr="00CF1151" w:rsidRDefault="00AE70FA" w:rsidP="00AE70FA">
            <w:pPr>
              <w:pStyle w:val="ReportMain"/>
              <w:suppressAutoHyphens/>
              <w:rPr>
                <w:i/>
              </w:rPr>
            </w:pPr>
            <w:r w:rsidRPr="00CF1151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AE70FA" w:rsidRPr="00CF1151" w:rsidRDefault="00AE70FA" w:rsidP="00AE70FA">
            <w:pPr>
              <w:pStyle w:val="ReportMain"/>
              <w:suppressAutoHyphens/>
              <w:rPr>
                <w:i/>
              </w:rPr>
            </w:pPr>
            <w:r w:rsidRPr="00CF1151">
              <w:rPr>
                <w:i/>
              </w:rPr>
              <w:t xml:space="preserve"> - подготовка к практическим занятиям;</w:t>
            </w:r>
          </w:p>
          <w:p w:rsidR="00AE70FA" w:rsidRPr="00CF1151" w:rsidRDefault="00AE70FA" w:rsidP="00AE70FA">
            <w:pPr>
              <w:pStyle w:val="ReportMain"/>
              <w:suppressAutoHyphens/>
              <w:rPr>
                <w:i/>
              </w:rPr>
            </w:pPr>
            <w:r w:rsidRPr="00CF1151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AE70FA" w:rsidRPr="00CF1151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AE70FA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AE70FA" w:rsidRPr="00CF1151" w:rsidRDefault="00AE70FA" w:rsidP="00AE70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</w:tr>
      <w:tr w:rsidR="00C768BD" w:rsidRPr="00C768BD" w:rsidTr="00C768BD">
        <w:tc>
          <w:tcPr>
            <w:tcW w:w="759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rPr>
                <w:b/>
              </w:rPr>
            </w:pPr>
            <w:r w:rsidRPr="00C768B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  <w:rPr>
                <w:b/>
              </w:rPr>
            </w:pPr>
            <w:r w:rsidRPr="00C768BD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C768BD" w:rsidRPr="00C768BD" w:rsidRDefault="00C768BD" w:rsidP="00C768B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768BD" w:rsidRDefault="00C768BD" w:rsidP="00C768BD">
      <w:pPr>
        <w:pStyle w:val="ReportMain"/>
        <w:suppressAutoHyphens/>
        <w:ind w:firstLine="709"/>
        <w:jc w:val="both"/>
      </w:pPr>
    </w:p>
    <w:p w:rsidR="00C768BD" w:rsidRDefault="00C768BD" w:rsidP="00C768BD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C768BD" w:rsidRDefault="00C768BD" w:rsidP="00C768BD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768BD" w:rsidRPr="00C768BD" w:rsidTr="00AE70F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C768BD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Количество часов</w:t>
            </w:r>
          </w:p>
        </w:tc>
      </w:tr>
      <w:tr w:rsidR="00C768BD" w:rsidRPr="00C768BD" w:rsidTr="00AE70F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аудиторная</w:t>
            </w:r>
          </w:p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внеауд. работа</w:t>
            </w:r>
          </w:p>
        </w:tc>
      </w:tr>
      <w:bookmarkEnd w:id="4"/>
      <w:tr w:rsidR="00C768BD" w:rsidRPr="00C768BD" w:rsidTr="00C768B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AE70FA" w:rsidRPr="00C768BD" w:rsidTr="00C768BD"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AE70FA" w:rsidRPr="00C77B6D" w:rsidRDefault="00AE70FA" w:rsidP="00AE70FA">
            <w:pPr>
              <w:pStyle w:val="21"/>
              <w:numPr>
                <w:ilvl w:val="0"/>
                <w:numId w:val="0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C77B6D">
              <w:rPr>
                <w:color w:val="auto"/>
                <w:sz w:val="24"/>
                <w:szCs w:val="24"/>
              </w:rPr>
              <w:t>Научное исследование как особая форма познаватель</w:t>
            </w:r>
            <w:r w:rsidRPr="00C77B6D">
              <w:rPr>
                <w:color w:val="auto"/>
                <w:sz w:val="24"/>
                <w:szCs w:val="24"/>
              </w:rPr>
              <w:softHyphen/>
              <w:t>ной деятельности в области педагогики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E70FA" w:rsidRPr="00C768BD" w:rsidTr="00C768BD"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AE70FA" w:rsidRPr="007E74F7" w:rsidRDefault="00AE70FA" w:rsidP="00AE7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4F7">
              <w:rPr>
                <w:sz w:val="24"/>
                <w:szCs w:val="24"/>
              </w:rPr>
              <w:t>Анализ состояния исследуемого вопроса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AE70FA" w:rsidRPr="00C768BD" w:rsidTr="00C768BD"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AE70FA" w:rsidRPr="007E74F7" w:rsidRDefault="00AE70FA" w:rsidP="00AE7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4F7">
              <w:rPr>
                <w:sz w:val="24"/>
                <w:szCs w:val="24"/>
              </w:rPr>
              <w:t>Исследовательские возможности различных методов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AE70FA" w:rsidRPr="00C768BD" w:rsidTr="00C768BD"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AE70FA" w:rsidRPr="007E74F7" w:rsidRDefault="00AE70FA" w:rsidP="00AE7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4F7">
              <w:rPr>
                <w:sz w:val="24"/>
                <w:szCs w:val="24"/>
              </w:rPr>
              <w:t>Обработка и интерпретация научных данных в педагогическом исследовании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AE70FA" w:rsidRPr="00C768BD" w:rsidTr="00C768BD"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</w:pPr>
            <w:r w:rsidRPr="00C768BD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108</w:t>
            </w:r>
          </w:p>
        </w:tc>
        <w:tc>
          <w:tcPr>
            <w:tcW w:w="567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  <w:tc>
          <w:tcPr>
            <w:tcW w:w="567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  <w:tc>
          <w:tcPr>
            <w:tcW w:w="567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100</w:t>
            </w:r>
          </w:p>
        </w:tc>
      </w:tr>
      <w:tr w:rsidR="00AE70FA" w:rsidRPr="00C768BD" w:rsidTr="00C768BD"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</w:pPr>
            <w:r w:rsidRPr="00C768BD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108</w:t>
            </w:r>
          </w:p>
        </w:tc>
        <w:tc>
          <w:tcPr>
            <w:tcW w:w="567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  <w:tc>
          <w:tcPr>
            <w:tcW w:w="567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  <w:tc>
          <w:tcPr>
            <w:tcW w:w="567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100</w:t>
            </w:r>
          </w:p>
        </w:tc>
      </w:tr>
    </w:tbl>
    <w:p w:rsidR="00AE70FA" w:rsidRDefault="00AE70FA" w:rsidP="00AE70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AE70FA" w:rsidRPr="00541B72" w:rsidRDefault="00AE70FA" w:rsidP="00AE70FA">
      <w:pPr>
        <w:pStyle w:val="21"/>
        <w:numPr>
          <w:ilvl w:val="0"/>
          <w:numId w:val="0"/>
        </w:numPr>
        <w:ind w:firstLine="709"/>
        <w:jc w:val="both"/>
        <w:rPr>
          <w:b/>
          <w:color w:val="auto"/>
          <w:sz w:val="24"/>
          <w:szCs w:val="24"/>
        </w:rPr>
      </w:pPr>
      <w:r w:rsidRPr="00541B72">
        <w:rPr>
          <w:b/>
          <w:color w:val="auto"/>
          <w:sz w:val="24"/>
          <w:szCs w:val="24"/>
        </w:rPr>
        <w:t>1. Научное исследование как особая форма познаватель</w:t>
      </w:r>
      <w:r w:rsidRPr="00541B72">
        <w:rPr>
          <w:b/>
          <w:color w:val="auto"/>
          <w:sz w:val="24"/>
          <w:szCs w:val="24"/>
        </w:rPr>
        <w:softHyphen/>
        <w:t>ной деятельности в области педагогики</w:t>
      </w:r>
    </w:p>
    <w:p w:rsidR="00AE70FA" w:rsidRPr="00541B72" w:rsidRDefault="00AE70FA" w:rsidP="00AE70FA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41B72">
        <w:rPr>
          <w:i/>
          <w:sz w:val="24"/>
          <w:szCs w:val="24"/>
        </w:rPr>
        <w:t xml:space="preserve">Структура педагогического исследования, вариативность его построения. Творческое ядро исследования. Концепция исследования. </w:t>
      </w:r>
    </w:p>
    <w:p w:rsidR="00AE70FA" w:rsidRPr="00541B72" w:rsidRDefault="00AE70FA" w:rsidP="00AE70FA">
      <w:pPr>
        <w:pStyle w:val="21"/>
        <w:numPr>
          <w:ilvl w:val="0"/>
          <w:numId w:val="0"/>
        </w:numPr>
        <w:ind w:firstLine="709"/>
        <w:jc w:val="both"/>
        <w:rPr>
          <w:b/>
          <w:color w:val="auto"/>
          <w:sz w:val="24"/>
          <w:szCs w:val="24"/>
        </w:rPr>
      </w:pPr>
      <w:r w:rsidRPr="00541B72">
        <w:rPr>
          <w:b/>
          <w:color w:val="auto"/>
          <w:sz w:val="24"/>
          <w:szCs w:val="24"/>
        </w:rPr>
        <w:t>2. Анализ состояния исследуемого вопроса</w:t>
      </w:r>
    </w:p>
    <w:p w:rsidR="00AE70FA" w:rsidRPr="00541B72" w:rsidRDefault="00AE70FA" w:rsidP="00AE70FA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41B72">
        <w:rPr>
          <w:i/>
          <w:sz w:val="24"/>
          <w:szCs w:val="24"/>
        </w:rPr>
        <w:t>Источники научно-педагогической информации. Анализ базовых по</w:t>
      </w:r>
      <w:r w:rsidRPr="00541B72">
        <w:rPr>
          <w:i/>
          <w:sz w:val="24"/>
          <w:szCs w:val="24"/>
        </w:rPr>
        <w:softHyphen/>
        <w:t xml:space="preserve">нятий в педагогическом исследовании. </w:t>
      </w:r>
    </w:p>
    <w:p w:rsidR="00AE70FA" w:rsidRPr="00541B72" w:rsidRDefault="00AE70FA" w:rsidP="00AE70FA">
      <w:pPr>
        <w:pStyle w:val="21"/>
        <w:numPr>
          <w:ilvl w:val="0"/>
          <w:numId w:val="0"/>
        </w:numPr>
        <w:ind w:firstLine="709"/>
        <w:jc w:val="both"/>
        <w:rPr>
          <w:b/>
          <w:color w:val="auto"/>
          <w:sz w:val="24"/>
          <w:szCs w:val="24"/>
        </w:rPr>
      </w:pPr>
      <w:r w:rsidRPr="00541B72">
        <w:rPr>
          <w:b/>
          <w:color w:val="auto"/>
          <w:sz w:val="24"/>
          <w:szCs w:val="24"/>
        </w:rPr>
        <w:t>3. Исследовательские возможности различных методов</w:t>
      </w:r>
    </w:p>
    <w:p w:rsidR="00AE70FA" w:rsidRPr="00541B72" w:rsidRDefault="00AE70FA" w:rsidP="00AE70FA">
      <w:pPr>
        <w:pStyle w:val="38"/>
        <w:spacing w:after="0"/>
        <w:ind w:left="0" w:firstLine="709"/>
        <w:jc w:val="both"/>
        <w:rPr>
          <w:i/>
          <w:sz w:val="24"/>
          <w:szCs w:val="24"/>
        </w:rPr>
      </w:pPr>
      <w:r w:rsidRPr="00541B72">
        <w:rPr>
          <w:i/>
          <w:sz w:val="24"/>
          <w:szCs w:val="24"/>
        </w:rPr>
        <w:t>Методы как инструменты эмпирического и теоретического поиска. Создание нового на основе использования передового опыта. Опытно-поисковая работа. Наблюдение как метод педагогических исследований. Педагогический эксперимент. Основные за</w:t>
      </w:r>
      <w:r w:rsidRPr="00541B72">
        <w:rPr>
          <w:i/>
          <w:sz w:val="24"/>
          <w:szCs w:val="24"/>
        </w:rPr>
        <w:softHyphen/>
        <w:t xml:space="preserve">дачи, виды и этапы педагогического эксперимента. Опросные методы в педагогическом исследовании. </w:t>
      </w:r>
    </w:p>
    <w:p w:rsidR="00AE70FA" w:rsidRPr="00541B72" w:rsidRDefault="00AE70FA" w:rsidP="00AE70FA">
      <w:pPr>
        <w:pStyle w:val="8"/>
        <w:numPr>
          <w:ilvl w:val="0"/>
          <w:numId w:val="0"/>
        </w:numPr>
        <w:ind w:firstLine="709"/>
        <w:rPr>
          <w:b/>
          <w:color w:val="auto"/>
          <w:sz w:val="24"/>
          <w:szCs w:val="24"/>
        </w:rPr>
      </w:pPr>
      <w:r w:rsidRPr="00541B72">
        <w:rPr>
          <w:b/>
          <w:color w:val="auto"/>
          <w:sz w:val="24"/>
          <w:szCs w:val="24"/>
        </w:rPr>
        <w:t>4. Обработка и интерпретация научных данных в педагогическом исследовании</w:t>
      </w:r>
    </w:p>
    <w:p w:rsidR="00AE70FA" w:rsidRPr="00541B72" w:rsidRDefault="00AE70FA" w:rsidP="00AE70FA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41B72">
        <w:rPr>
          <w:i/>
          <w:sz w:val="24"/>
          <w:szCs w:val="24"/>
        </w:rPr>
        <w:t xml:space="preserve">Оформление итогов научной работы. Внедрение результатов педагогических исследований в практику дошкольного образования. </w:t>
      </w:r>
    </w:p>
    <w:p w:rsidR="00C768BD" w:rsidRDefault="00C768BD" w:rsidP="00C768B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C768BD" w:rsidRPr="00C768BD" w:rsidTr="00C768B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768BD" w:rsidRPr="00C768BD" w:rsidRDefault="00C768BD" w:rsidP="00C768BD">
            <w:pPr>
              <w:pStyle w:val="ReportMain"/>
              <w:suppressAutoHyphens/>
              <w:jc w:val="center"/>
            </w:pPr>
            <w:r w:rsidRPr="00C768BD">
              <w:t>Кол-во часов</w:t>
            </w:r>
          </w:p>
        </w:tc>
      </w:tr>
      <w:tr w:rsidR="00AE70FA" w:rsidRPr="00C768BD" w:rsidTr="00C768BD">
        <w:tc>
          <w:tcPr>
            <w:tcW w:w="119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AE70FA" w:rsidRPr="00C77B6D" w:rsidRDefault="00AE70FA" w:rsidP="00AE70FA">
            <w:pPr>
              <w:pStyle w:val="21"/>
              <w:numPr>
                <w:ilvl w:val="0"/>
                <w:numId w:val="0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C77B6D">
              <w:rPr>
                <w:color w:val="auto"/>
                <w:sz w:val="24"/>
                <w:szCs w:val="24"/>
              </w:rPr>
              <w:t>Научное исследование как особая форма познаватель</w:t>
            </w:r>
            <w:r w:rsidRPr="00C77B6D">
              <w:rPr>
                <w:color w:val="auto"/>
                <w:sz w:val="24"/>
                <w:szCs w:val="24"/>
              </w:rPr>
              <w:softHyphen/>
              <w:t>ной деятельности в области педагогики</w:t>
            </w:r>
          </w:p>
        </w:tc>
        <w:tc>
          <w:tcPr>
            <w:tcW w:w="1315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E70FA" w:rsidRPr="00C768BD" w:rsidTr="00C768BD">
        <w:tc>
          <w:tcPr>
            <w:tcW w:w="119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AE70FA" w:rsidRPr="007E74F7" w:rsidRDefault="00AE70FA" w:rsidP="00AE7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4F7">
              <w:rPr>
                <w:sz w:val="24"/>
                <w:szCs w:val="24"/>
              </w:rPr>
              <w:t>Анализ состояния исследуемого вопроса</w:t>
            </w:r>
          </w:p>
        </w:tc>
        <w:tc>
          <w:tcPr>
            <w:tcW w:w="1315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E70FA" w:rsidRPr="00C768BD" w:rsidTr="00C768BD">
        <w:tc>
          <w:tcPr>
            <w:tcW w:w="119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AE70FA" w:rsidRPr="007E74F7" w:rsidRDefault="00AE70FA" w:rsidP="00AE7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4F7">
              <w:rPr>
                <w:sz w:val="24"/>
                <w:szCs w:val="24"/>
              </w:rPr>
              <w:t>Исследовательские возможности различных методов</w:t>
            </w:r>
          </w:p>
        </w:tc>
        <w:tc>
          <w:tcPr>
            <w:tcW w:w="1315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E70FA" w:rsidRPr="00C768BD" w:rsidTr="00C768BD">
        <w:tc>
          <w:tcPr>
            <w:tcW w:w="119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E70FA" w:rsidRPr="008B77FB" w:rsidRDefault="00AE70FA" w:rsidP="00AE70FA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AE70FA" w:rsidRPr="007E74F7" w:rsidRDefault="00AE70FA" w:rsidP="00AE7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4F7">
              <w:rPr>
                <w:sz w:val="24"/>
                <w:szCs w:val="24"/>
              </w:rPr>
              <w:t>Обработка и интерпретация научных данных в педагогическом исследовании</w:t>
            </w:r>
          </w:p>
        </w:tc>
        <w:tc>
          <w:tcPr>
            <w:tcW w:w="1315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E70FA" w:rsidRPr="00C768BD" w:rsidTr="00C768BD">
        <w:tc>
          <w:tcPr>
            <w:tcW w:w="1191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</w:pPr>
            <w:r w:rsidRPr="00C768BD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AE70FA" w:rsidRPr="00C768BD" w:rsidRDefault="00AE70FA" w:rsidP="00C768BD">
            <w:pPr>
              <w:pStyle w:val="ReportMain"/>
              <w:suppressAutoHyphens/>
              <w:jc w:val="center"/>
            </w:pPr>
            <w:r w:rsidRPr="00C768BD">
              <w:t>4</w:t>
            </w:r>
          </w:p>
        </w:tc>
      </w:tr>
    </w:tbl>
    <w:p w:rsidR="00C768BD" w:rsidRDefault="00C768BD" w:rsidP="00C768B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Курсовая работа (8 семестр)</w:t>
      </w:r>
    </w:p>
    <w:p w:rsidR="00AE70FA" w:rsidRPr="00D961BA" w:rsidRDefault="00AE70FA" w:rsidP="00AE70FA">
      <w:pPr>
        <w:pStyle w:val="2c"/>
        <w:tabs>
          <w:tab w:val="left" w:pos="85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61BA">
        <w:rPr>
          <w:sz w:val="24"/>
          <w:szCs w:val="24"/>
        </w:rPr>
        <w:t>Развитие речи как средства общения на этапе возникновения речи.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961BA">
        <w:rPr>
          <w:sz w:val="24"/>
          <w:szCs w:val="24"/>
        </w:rPr>
        <w:t>Овладение речью детьми дошкольного возраста на этапе развития речевого общения.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61BA">
        <w:rPr>
          <w:sz w:val="24"/>
          <w:szCs w:val="24"/>
        </w:rPr>
        <w:t>Развитие речи детей младшего дошкольного возраста в условиях разновозрастной группы.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D961BA">
        <w:rPr>
          <w:sz w:val="24"/>
          <w:szCs w:val="24"/>
        </w:rPr>
        <w:t xml:space="preserve"> Развитие словаря детей в процессе ознакомления с окружающим миром.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Pr="00D961BA">
        <w:rPr>
          <w:sz w:val="24"/>
          <w:szCs w:val="24"/>
        </w:rPr>
        <w:t xml:space="preserve"> Система работы по развитию семантической стороны речи младших дошкольников.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Pr="00D961BA">
        <w:rPr>
          <w:bCs/>
          <w:sz w:val="24"/>
          <w:szCs w:val="24"/>
        </w:rPr>
        <w:t xml:space="preserve"> Особенности понимания смысловой стороны слова детьми дошкольного возраста.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7.</w:t>
      </w:r>
      <w:r w:rsidRPr="00D961BA">
        <w:rPr>
          <w:sz w:val="24"/>
          <w:szCs w:val="24"/>
        </w:rPr>
        <w:t xml:space="preserve"> Овладение детьми дошкольного возраста эмоционально-оценочной лексикой.</w:t>
      </w:r>
    </w:p>
    <w:p w:rsidR="00AE70FA" w:rsidRPr="00D961BA" w:rsidRDefault="00AE70FA" w:rsidP="00AE70FA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8.</w:t>
      </w:r>
      <w:r w:rsidRPr="00D961BA">
        <w:rPr>
          <w:sz w:val="24"/>
          <w:szCs w:val="24"/>
        </w:rPr>
        <w:t xml:space="preserve"> Формирование фразеологической лексики у старших дошкольников.</w:t>
      </w:r>
    </w:p>
    <w:p w:rsidR="00AE70FA" w:rsidRPr="00D961BA" w:rsidRDefault="00AE70FA" w:rsidP="00AE70F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D961BA">
        <w:rPr>
          <w:sz w:val="24"/>
          <w:szCs w:val="24"/>
        </w:rPr>
        <w:t xml:space="preserve"> Дидактические игры и лексические упражнения как средство развития словаря детей.</w:t>
      </w:r>
    </w:p>
    <w:p w:rsidR="00AE70FA" w:rsidRPr="00D961BA" w:rsidRDefault="00AE70FA" w:rsidP="00AE70FA">
      <w:pPr>
        <w:pStyle w:val="afa"/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961BA">
        <w:rPr>
          <w:sz w:val="24"/>
          <w:szCs w:val="24"/>
        </w:rPr>
        <w:t>Пути совершенствования методики формирования морфологической стороны речи у детей дошкольного возраста.</w:t>
      </w:r>
    </w:p>
    <w:p w:rsidR="00AE70FA" w:rsidRPr="00D961BA" w:rsidRDefault="00AE70FA" w:rsidP="00AE70FA">
      <w:pPr>
        <w:pStyle w:val="afa"/>
        <w:widowControl w:val="0"/>
        <w:tabs>
          <w:tab w:val="num" w:pos="284"/>
          <w:tab w:val="left" w:pos="567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961BA">
        <w:rPr>
          <w:sz w:val="24"/>
          <w:szCs w:val="24"/>
        </w:rPr>
        <w:t>Дидактическая игра как средство формирования количественных представлений у дошкольников.</w:t>
      </w:r>
    </w:p>
    <w:p w:rsidR="00AE70FA" w:rsidRPr="00D961BA" w:rsidRDefault="00AE70FA" w:rsidP="00AE70FA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D961BA">
        <w:rPr>
          <w:sz w:val="24"/>
          <w:szCs w:val="24"/>
        </w:rPr>
        <w:t xml:space="preserve"> Обучение детей счету в разных возрастных группах.</w:t>
      </w:r>
    </w:p>
    <w:p w:rsidR="00AE70FA" w:rsidRPr="00D961BA" w:rsidRDefault="00AE70FA" w:rsidP="00AE70FA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D961BA">
        <w:rPr>
          <w:sz w:val="24"/>
          <w:szCs w:val="24"/>
        </w:rPr>
        <w:t xml:space="preserve"> Развитие у детей дошкольного возраста представлений о числе.</w:t>
      </w:r>
    </w:p>
    <w:p w:rsidR="00AE70FA" w:rsidRPr="00D961BA" w:rsidRDefault="00AE70FA" w:rsidP="00AE70FA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D961BA">
        <w:rPr>
          <w:sz w:val="24"/>
          <w:szCs w:val="24"/>
        </w:rPr>
        <w:t xml:space="preserve"> Обучение старших дошкольников составлению арифметических задач.</w:t>
      </w:r>
    </w:p>
    <w:p w:rsidR="00AE70FA" w:rsidRPr="00D961BA" w:rsidRDefault="00AE70FA" w:rsidP="00AE70FA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D961BA">
        <w:rPr>
          <w:sz w:val="24"/>
          <w:szCs w:val="24"/>
        </w:rPr>
        <w:t xml:space="preserve"> Дидактическая игра как средство формирования геометрических представлений.</w:t>
      </w:r>
    </w:p>
    <w:p w:rsidR="00AE70FA" w:rsidRPr="00D961BA" w:rsidRDefault="00AE70FA" w:rsidP="00AE70FA">
      <w:pPr>
        <w:pStyle w:val="afa"/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D961BA">
        <w:rPr>
          <w:sz w:val="24"/>
          <w:szCs w:val="24"/>
        </w:rPr>
        <w:t xml:space="preserve"> Использование геометрических конструкторов при формировании элементарных математических представлений у дошкольников.</w:t>
      </w:r>
    </w:p>
    <w:p w:rsidR="00AE70FA" w:rsidRPr="00D961BA" w:rsidRDefault="00AE70FA" w:rsidP="00AE70FA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D961BA">
        <w:rPr>
          <w:sz w:val="24"/>
          <w:szCs w:val="24"/>
        </w:rPr>
        <w:t xml:space="preserve"> Овладение дошкольниками рациональными способами классификации и сериации предметов по размеру.</w:t>
      </w:r>
    </w:p>
    <w:p w:rsidR="00AE70FA" w:rsidRPr="00D961BA" w:rsidRDefault="00AE70FA" w:rsidP="00AE70FA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D961BA">
        <w:rPr>
          <w:sz w:val="24"/>
          <w:szCs w:val="24"/>
        </w:rPr>
        <w:t xml:space="preserve"> Развитие представлений о весе предметов и способах его измерения у детей дошкольного возраста.</w:t>
      </w:r>
    </w:p>
    <w:p w:rsidR="00AE70FA" w:rsidRPr="00D961BA" w:rsidRDefault="00AE70FA" w:rsidP="00AE70FA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D961BA">
        <w:rPr>
          <w:sz w:val="24"/>
          <w:szCs w:val="24"/>
        </w:rPr>
        <w:t xml:space="preserve"> Освоение детьми старшего дошкольного возраста общепринятых мер и способов измерения.</w:t>
      </w:r>
    </w:p>
    <w:p w:rsidR="00AE70FA" w:rsidRPr="00D961BA" w:rsidRDefault="00AE70FA" w:rsidP="00AE70FA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D961BA">
        <w:rPr>
          <w:sz w:val="24"/>
          <w:szCs w:val="24"/>
        </w:rPr>
        <w:t xml:space="preserve"> Дидактическая игра как средство формирования временных отношений у детей дошкольного возраста.</w:t>
      </w:r>
    </w:p>
    <w:p w:rsidR="00AE70FA" w:rsidRPr="00D961BA" w:rsidRDefault="00AE70FA" w:rsidP="00AE70FA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21.</w:t>
      </w:r>
      <w:r w:rsidRPr="00D961BA">
        <w:rPr>
          <w:bCs/>
          <w:sz w:val="24"/>
          <w:szCs w:val="24"/>
        </w:rPr>
        <w:t>Формирование у детей старшего дошкольного возраста представлений о росте и развитии животных.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Pr="00D961BA">
        <w:rPr>
          <w:bCs/>
          <w:sz w:val="24"/>
          <w:szCs w:val="24"/>
        </w:rPr>
        <w:t>Наблюдение как метод экологического образования дошкольников.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D961BA">
        <w:rPr>
          <w:sz w:val="24"/>
          <w:szCs w:val="24"/>
        </w:rPr>
        <w:t>Развитие личностно значимого отношения к природе</w:t>
      </w:r>
      <w:r>
        <w:rPr>
          <w:sz w:val="24"/>
          <w:szCs w:val="24"/>
        </w:rPr>
        <w:t xml:space="preserve"> </w:t>
      </w:r>
      <w:r w:rsidRPr="00D961BA">
        <w:rPr>
          <w:sz w:val="24"/>
          <w:szCs w:val="24"/>
        </w:rPr>
        <w:t>детей дошкольного возраста в процессе экологического образования.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D961BA">
        <w:rPr>
          <w:sz w:val="24"/>
          <w:szCs w:val="24"/>
        </w:rPr>
        <w:t>Дидактическая игра как средство экологического образования детей старшего дошкольного возраста.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Pr="00D961BA">
        <w:rPr>
          <w:bCs/>
          <w:sz w:val="24"/>
          <w:szCs w:val="24"/>
        </w:rPr>
        <w:t>Формирование представлений о многообразии животного мира у детей старшего дошкольного возраста.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D961BA">
        <w:rPr>
          <w:sz w:val="24"/>
          <w:szCs w:val="24"/>
        </w:rPr>
        <w:t>Формирования системы представлений детей дошкольного возраста о природе, как основы экологического сознания.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D961BA">
        <w:rPr>
          <w:sz w:val="24"/>
          <w:szCs w:val="24"/>
        </w:rPr>
        <w:t>Интеллектуальное развитие детей дошкольного возраста в процессе формирования представлений о неживой природе.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D961BA">
        <w:rPr>
          <w:sz w:val="24"/>
          <w:szCs w:val="24"/>
        </w:rPr>
        <w:t>Сенсорное воспитание детей средствами природы.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D961BA">
        <w:rPr>
          <w:sz w:val="24"/>
          <w:szCs w:val="24"/>
        </w:rPr>
        <w:t>Развитие наблюдательности детей дошкольного возраста в процессе экологического образования.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D961BA">
        <w:rPr>
          <w:sz w:val="24"/>
          <w:szCs w:val="24"/>
        </w:rPr>
        <w:t>Формирование познавательного отношения к природе у детей дошкольного возраста.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pacing w:val="1"/>
          <w:sz w:val="24"/>
          <w:szCs w:val="24"/>
        </w:rPr>
        <w:t>3</w:t>
      </w:r>
      <w:r w:rsidRPr="00D961BA">
        <w:rPr>
          <w:bCs/>
          <w:spacing w:val="1"/>
          <w:sz w:val="24"/>
          <w:szCs w:val="24"/>
        </w:rPr>
        <w:t xml:space="preserve">1.Методика ознакомления детей дошкольного возраста </w:t>
      </w:r>
      <w:r w:rsidRPr="00D961BA">
        <w:rPr>
          <w:bCs/>
          <w:spacing w:val="2"/>
          <w:sz w:val="24"/>
          <w:szCs w:val="24"/>
        </w:rPr>
        <w:t>с произведениями изобразительного искусства.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2.Сенсорное развитие детей дошкольного возраста в процессе изобразительной деятельности.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3.Нравственное воспитание    детей дошкольного возраста в процессе изобразительной деятельности.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4.Эстетическое воспитание детей дошкольного возраста в процессе изобразительной деятельности.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5.Приобщение детей дошкольного возраста к народному, декоративному творчеству на занятиях рисованием.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6.Приобщение детей дошкольного возраста к народному, декоративному творчеству на занятиях лепкой.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7.Приобщение детей дошкольного возраста к народному, декоративному творчеству на занятиях аппликацией.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8.Игровые методы и приемы как условие развития детского изобразительного творчества (возраст детей и вид деятельности на выбор).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1BA">
        <w:rPr>
          <w:sz w:val="24"/>
          <w:szCs w:val="24"/>
        </w:rPr>
        <w:t>9.Развитие   эстетических   способностей   детей дошкольного возраста в процессе изобразительной деятельности.</w:t>
      </w:r>
    </w:p>
    <w:p w:rsidR="00AE70FA" w:rsidRPr="00D961BA" w:rsidRDefault="00AE70FA" w:rsidP="00AE70FA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61BA">
        <w:rPr>
          <w:sz w:val="24"/>
          <w:szCs w:val="24"/>
        </w:rPr>
        <w:t>0.Формирование творческих способностей дошкольников в процессе изобразительной деятельности.</w:t>
      </w:r>
    </w:p>
    <w:p w:rsidR="00C768BD" w:rsidRDefault="00C768BD" w:rsidP="00C768B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72720C" w:rsidRPr="00AE70FA" w:rsidRDefault="0072720C" w:rsidP="007272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E70FA">
        <w:rPr>
          <w:b/>
        </w:rPr>
        <w:t>5.1 Основная литература</w:t>
      </w:r>
    </w:p>
    <w:p w:rsidR="0072720C" w:rsidRPr="00AE70FA" w:rsidRDefault="0072720C" w:rsidP="0072720C">
      <w:pPr>
        <w:pStyle w:val="ReportMain"/>
        <w:keepNext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AE70FA">
        <w:t>Колмогорова, Н.В. Методология и методика психолого-педагогических исследований : учебное пособие / Н.В. Колмогорова, З.А. Аксютина ; Министерство спорта Российской Федерации, Сибирский государственный университет физической культуры и спорта. - Омск : Издательство СибГУФК, 2012. - 248 с. : табл. - Библиогр. в кн. ; То же [Электронный ресурс]. - URL: //biblioclub.ru/index.php?page=</w:t>
      </w:r>
      <w:r w:rsidRPr="00AE70FA">
        <w:rPr>
          <w:szCs w:val="24"/>
        </w:rPr>
        <w:t>book&amp;id=274599</w:t>
      </w:r>
    </w:p>
    <w:p w:rsidR="0072720C" w:rsidRPr="00AE70FA" w:rsidRDefault="0072720C" w:rsidP="0072720C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bCs/>
          <w:sz w:val="24"/>
          <w:szCs w:val="24"/>
        </w:rPr>
        <w:t>Шипилина, Л. А. Методология психолого-педагогических исследований</w:t>
      </w:r>
      <w:r w:rsidRPr="00AE70FA">
        <w:rPr>
          <w:sz w:val="24"/>
          <w:szCs w:val="24"/>
        </w:rPr>
        <w:t xml:space="preserve"> [Текст] : учеб. пособие для аспирантов и магистрантов по напр. 540600 "Педагогика" / Л. А. Шипилина.- 5-е изд., испр. - М. : Флинта : Наука, 2013. - 208 с. - ISBN 978-5-9765-1173-6. – 20 экз.</w:t>
      </w:r>
    </w:p>
    <w:p w:rsidR="0072720C" w:rsidRPr="00AE70FA" w:rsidRDefault="0072720C" w:rsidP="007272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E70FA">
        <w:rPr>
          <w:b/>
        </w:rPr>
        <w:t>5.2 Дополнительная литература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bCs/>
          <w:sz w:val="24"/>
          <w:szCs w:val="24"/>
        </w:rPr>
        <w:t>1. Бережнова, Е.В. Основы учебно-исследовательской деятельности студентов</w:t>
      </w:r>
      <w:r w:rsidRPr="00AE70FA">
        <w:rPr>
          <w:sz w:val="24"/>
          <w:szCs w:val="24"/>
        </w:rPr>
        <w:t>: учебник для студ. сред. учеб. заведений / Бережнова, Е.В. .- 4-е изд., стер. - М. : Академия, 2008. - 128с. - (Доп. М-вом образования РФ)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bCs/>
          <w:sz w:val="24"/>
          <w:szCs w:val="24"/>
        </w:rPr>
        <w:t>2. Борытко, Н. М. Методология и методы психолого-педагогического исследования</w:t>
      </w:r>
      <w:r w:rsidRPr="00AE70FA">
        <w:rPr>
          <w:sz w:val="24"/>
          <w:szCs w:val="24"/>
        </w:rPr>
        <w:t>: учеб. пособие для вузов / Н. М. Борытко, А. В. Моложавенко, И. А. Соловцова ; под ред. Н. М. Борытко.- 2-е изд., стер. - М. : Академия, 2010. - 256 с. - (Высшее профессиональное образование) - ISBN 978-5-7695-6494-9.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bCs/>
          <w:sz w:val="24"/>
          <w:szCs w:val="24"/>
        </w:rPr>
        <w:t>3. Загвязинский, В. И. Методология и методы психолого-педагогического исследования</w:t>
      </w:r>
      <w:r w:rsidRPr="00AE70FA">
        <w:rPr>
          <w:sz w:val="24"/>
          <w:szCs w:val="24"/>
        </w:rPr>
        <w:t xml:space="preserve"> [Текст] : учебное пособ. для студ. вузов по специальностям: 050706 (031000)- Педагогика и психология; 050701 (034400)- Педагогика / В. И. Загвязинский, Р. Атаханов.- 6-е изд., стер. - М. : Академия, 2010. - 208 с. - (Высшее профессиональное образование) - ISBN 978-5-7695-6704-9.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bCs/>
          <w:sz w:val="24"/>
          <w:szCs w:val="24"/>
        </w:rPr>
        <w:t>4</w:t>
      </w:r>
      <w:r w:rsidRPr="00AE70FA">
        <w:rPr>
          <w:sz w:val="24"/>
          <w:szCs w:val="24"/>
        </w:rPr>
        <w:t xml:space="preserve">. </w:t>
      </w:r>
      <w:r w:rsidRPr="00AE70FA">
        <w:rPr>
          <w:bCs/>
          <w:sz w:val="24"/>
          <w:szCs w:val="24"/>
        </w:rPr>
        <w:t>Краевский, В. В. Методология педагогики: новый этап</w:t>
      </w:r>
      <w:r w:rsidRPr="00AE70FA">
        <w:rPr>
          <w:sz w:val="24"/>
          <w:szCs w:val="24"/>
        </w:rPr>
        <w:t xml:space="preserve"> [Текст] : учеб. пособие для студ. вузов по пед. спец. (ОПД.Ф.02 - Педагогика) / В. В. Краевский, Е. В. Бережнова.- 2-е изд., стер. - М. : Академия, 2008. - 400 с. - (Высшее профессиональное образование) - ISBN 978-5-7695-5491-9.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bCs/>
          <w:sz w:val="24"/>
          <w:szCs w:val="24"/>
        </w:rPr>
        <w:t xml:space="preserve">5. Сластенин, В. А. Педагогика </w:t>
      </w:r>
      <w:r w:rsidRPr="00AE70FA">
        <w:rPr>
          <w:sz w:val="24"/>
          <w:szCs w:val="24"/>
        </w:rPr>
        <w:t xml:space="preserve">:учеб.пособие для студ. пед. вузов / Сластенин, В. А.; под ред. В.А.Сластенина .- 5-е изд., стер.. - М. : Академия, 2006. - 576с.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2720C" w:rsidRPr="00AE70FA" w:rsidRDefault="0072720C" w:rsidP="007272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E70FA">
        <w:rPr>
          <w:b/>
        </w:rPr>
        <w:t>5.3 Периодические издания</w:t>
      </w:r>
    </w:p>
    <w:p w:rsidR="0072720C" w:rsidRPr="00AE70FA" w:rsidRDefault="0072720C" w:rsidP="0072720C">
      <w:pPr>
        <w:pStyle w:val="afe"/>
        <w:widowControl w:val="0"/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Дошкольное воспитание (Архив 1989-2021)</w:t>
      </w:r>
    </w:p>
    <w:p w:rsidR="0072720C" w:rsidRPr="00AE70FA" w:rsidRDefault="0072720C" w:rsidP="0072720C">
      <w:pPr>
        <w:pStyle w:val="afe"/>
        <w:widowControl w:val="0"/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Дошкольное образование (Архив 2001-2019)</w:t>
      </w:r>
    </w:p>
    <w:p w:rsidR="0072720C" w:rsidRPr="00AE70FA" w:rsidRDefault="0072720C" w:rsidP="0072720C">
      <w:pPr>
        <w:pStyle w:val="afe"/>
        <w:widowControl w:val="0"/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Дошкольная педагогика (Архив 2004-2015)</w:t>
      </w:r>
    </w:p>
    <w:p w:rsidR="0072720C" w:rsidRPr="00AE70FA" w:rsidRDefault="0072720C" w:rsidP="0072720C">
      <w:pPr>
        <w:pStyle w:val="afe"/>
        <w:widowControl w:val="0"/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Управление дошкольным образовательным учреждением (Архив 2008-2019)</w:t>
      </w:r>
    </w:p>
    <w:p w:rsidR="0072720C" w:rsidRPr="00AE70FA" w:rsidRDefault="0072720C" w:rsidP="0072720C">
      <w:pPr>
        <w:pStyle w:val="afe"/>
        <w:widowControl w:val="0"/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Детский сад от А до Я (Архив 2008-2015)</w:t>
      </w:r>
    </w:p>
    <w:p w:rsidR="0072720C" w:rsidRPr="00AE70FA" w:rsidRDefault="0072720C" w:rsidP="007272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E70FA">
        <w:rPr>
          <w:b/>
        </w:rPr>
        <w:t>5.4 Интернет-ресурсы</w:t>
      </w:r>
    </w:p>
    <w:p w:rsidR="0072720C" w:rsidRPr="00AE70FA" w:rsidRDefault="0072720C" w:rsidP="007272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AE70FA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72720C" w:rsidRPr="00AE70FA" w:rsidRDefault="0072720C" w:rsidP="0072720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E70FA">
        <w:rPr>
          <w:rFonts w:eastAsia="Calibri"/>
          <w:sz w:val="24"/>
          <w:szCs w:val="24"/>
        </w:rPr>
        <w:t xml:space="preserve">Научная библиотека - </w:t>
      </w:r>
      <w:hyperlink r:id="rId8" w:history="1">
        <w:r w:rsidRPr="00AE70FA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AE70FA">
        <w:rPr>
          <w:rFonts w:eastAsia="Calibri"/>
          <w:sz w:val="24"/>
          <w:szCs w:val="24"/>
        </w:rPr>
        <w:t xml:space="preserve"> Доступ свободный</w:t>
      </w:r>
    </w:p>
    <w:p w:rsidR="0072720C" w:rsidRPr="00AE70FA" w:rsidRDefault="0072720C" w:rsidP="0072720C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AE70FA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AE70FA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AE70FA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AE70FA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9" w:tgtFrame="_blank" w:history="1">
        <w:r w:rsidRPr="00AE70FA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AE70FA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AE70FA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AE70FA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AE70FA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AE70FA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2720C" w:rsidRPr="00AE70FA" w:rsidRDefault="0072720C" w:rsidP="0072720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E70FA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AE70FA">
        <w:rPr>
          <w:rFonts w:eastAsia="Calibri"/>
          <w:b/>
          <w:bCs/>
          <w:sz w:val="24"/>
          <w:szCs w:val="24"/>
        </w:rPr>
        <w:t xml:space="preserve"> – </w:t>
      </w:r>
      <w:hyperlink r:id="rId10" w:history="1">
        <w:r w:rsidRPr="00AE70FA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72720C" w:rsidRPr="00AE70FA" w:rsidRDefault="0072720C" w:rsidP="0072720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70FA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1" w:history="1">
        <w:r w:rsidRPr="00AE70FA">
          <w:rPr>
            <w:rStyle w:val="ae"/>
            <w:sz w:val="24"/>
            <w:szCs w:val="24"/>
          </w:rPr>
          <w:t>https://cyberleninka.ru/</w:t>
        </w:r>
      </w:hyperlink>
      <w:r w:rsidRPr="00AE70FA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72720C" w:rsidRPr="00AE70FA" w:rsidRDefault="0072720C" w:rsidP="007272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2720C" w:rsidRPr="00AE70FA" w:rsidRDefault="0072720C" w:rsidP="007272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AE70FA">
        <w:rPr>
          <w:rFonts w:eastAsia="Calibri"/>
          <w:b/>
          <w:sz w:val="24"/>
          <w:szCs w:val="24"/>
        </w:rPr>
        <w:t>5.4.2. Тематическиепрофессиональные базы данных и информационные справочные системы:</w:t>
      </w:r>
    </w:p>
    <w:p w:rsidR="0072720C" w:rsidRPr="00AE70FA" w:rsidRDefault="0072720C" w:rsidP="0072720C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AE70FA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2" w:history="1">
        <w:r w:rsidRPr="00AE70FA">
          <w:rPr>
            <w:rStyle w:val="ae"/>
          </w:rPr>
          <w:t>https://preschools.ru/</w:t>
        </w:r>
      </w:hyperlink>
    </w:p>
    <w:p w:rsidR="0072720C" w:rsidRPr="00AE70FA" w:rsidRDefault="0072720C" w:rsidP="0072720C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AE70FA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3" w:history="1">
        <w:r w:rsidRPr="00AE70FA">
          <w:rPr>
            <w:rStyle w:val="ae"/>
            <w:sz w:val="24"/>
            <w:szCs w:val="24"/>
          </w:rPr>
          <w:t>https://1obraz.ru/</w:t>
        </w:r>
      </w:hyperlink>
    </w:p>
    <w:p w:rsidR="0072720C" w:rsidRPr="00AE70FA" w:rsidRDefault="0072720C" w:rsidP="0072720C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AE70FA">
        <w:rPr>
          <w:sz w:val="24"/>
          <w:szCs w:val="24"/>
        </w:rPr>
        <w:t xml:space="preserve">Система «Методист детского сада» - </w:t>
      </w:r>
      <w:hyperlink r:id="rId14" w:history="1">
        <w:r w:rsidRPr="00AE70FA">
          <w:rPr>
            <w:rStyle w:val="ae"/>
            <w:sz w:val="24"/>
            <w:szCs w:val="24"/>
          </w:rPr>
          <w:t>https://1metodist.ru/</w:t>
        </w:r>
      </w:hyperlink>
    </w:p>
    <w:p w:rsidR="0072720C" w:rsidRPr="00AE70FA" w:rsidRDefault="0072720C" w:rsidP="0072720C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72720C" w:rsidRPr="00AE70FA" w:rsidRDefault="0072720C" w:rsidP="007272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AE70FA">
        <w:rPr>
          <w:rFonts w:eastAsia="Calibri"/>
          <w:b/>
          <w:sz w:val="24"/>
          <w:szCs w:val="24"/>
        </w:rPr>
        <w:t>5.4.3.</w:t>
      </w:r>
      <w:r w:rsidRPr="00AE70FA">
        <w:rPr>
          <w:rFonts w:eastAsia="Calibri"/>
          <w:b/>
          <w:sz w:val="24"/>
          <w:szCs w:val="24"/>
          <w:lang w:val="en-US"/>
        </w:rPr>
        <w:t> </w:t>
      </w:r>
      <w:r w:rsidRPr="00AE70FA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72720C" w:rsidRPr="00AE70FA" w:rsidRDefault="0072720C" w:rsidP="0041220E">
      <w:pPr>
        <w:pStyle w:val="a6"/>
        <w:keepNext/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AE70FA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AE70FA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AE70FA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Pr="00AE70FA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AE70FA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2720C" w:rsidRPr="00AE70FA" w:rsidRDefault="0072720C" w:rsidP="0041220E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AE70FA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6" w:history="1">
        <w:r w:rsidRPr="00AE70FA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AE70FA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AE70FA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AE70FA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AE70FA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2720C" w:rsidRPr="00AE70FA" w:rsidRDefault="0072720C" w:rsidP="0041220E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AE70FA">
        <w:rPr>
          <w:rFonts w:eastAsia="Calibri"/>
          <w:color w:val="000000" w:themeColor="text1"/>
          <w:sz w:val="24"/>
          <w:szCs w:val="24"/>
          <w:shd w:val="clear" w:color="auto" w:fill="FFFFFF"/>
        </w:rPr>
        <w:t>Образовательная платформа Юрайт</w:t>
      </w:r>
      <w:hyperlink r:id="rId17" w:history="1">
        <w:r w:rsidRPr="00AE70FA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AE70FA">
        <w:rPr>
          <w:rFonts w:eastAsia="Calibri"/>
          <w:sz w:val="24"/>
          <w:szCs w:val="24"/>
          <w:shd w:val="clear" w:color="auto" w:fill="FFFFFF"/>
        </w:rPr>
        <w:t>По</w:t>
      </w:r>
      <w:r w:rsidRPr="00AE70FA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AE70FA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AE70FA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2720C" w:rsidRPr="00AE70FA" w:rsidRDefault="0072720C" w:rsidP="007272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72720C" w:rsidRPr="00AE70FA" w:rsidRDefault="0072720C" w:rsidP="0072720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AE70FA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AE70FA">
        <w:rPr>
          <w:rFonts w:eastAsia="Calibri"/>
          <w:b/>
          <w:sz w:val="24"/>
          <w:szCs w:val="24"/>
        </w:rPr>
        <w:t>Интернет-ресурсы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1. </w:t>
      </w:r>
      <w:hyperlink r:id="rId18" w:history="1">
        <w:r w:rsidRPr="00AE70FA">
          <w:rPr>
            <w:rStyle w:val="ae"/>
            <w:sz w:val="24"/>
            <w:szCs w:val="24"/>
          </w:rPr>
          <w:t>http://www.methodolog.ru/index.htm</w:t>
        </w:r>
      </w:hyperlink>
      <w:r w:rsidRPr="00AE70FA">
        <w:rPr>
          <w:sz w:val="24"/>
          <w:szCs w:val="24"/>
        </w:rPr>
        <w:t xml:space="preserve"> - электронная библиотека, которая включает в себя научные статьи Новикова А. М. и Новикова Д. А. по проблемам методологии педагогического исследования.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2. </w:t>
      </w:r>
      <w:hyperlink r:id="rId19" w:history="1">
        <w:r w:rsidRPr="00AE70FA">
          <w:rPr>
            <w:rStyle w:val="ae"/>
            <w:sz w:val="24"/>
            <w:szCs w:val="24"/>
          </w:rPr>
          <w:t>http://www.eidos.ru/journal/2003/0711-03.htm</w:t>
        </w:r>
      </w:hyperlink>
      <w:r w:rsidRPr="00AE70FA">
        <w:rPr>
          <w:sz w:val="24"/>
          <w:szCs w:val="24"/>
        </w:rPr>
        <w:t xml:space="preserve"> - электронный вариант  статьи В. В. Краевского «Педагогика и ее методология вчера и сегодня».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3. </w:t>
      </w:r>
      <w:hyperlink r:id="rId20" w:history="1">
        <w:r w:rsidRPr="00AE70FA">
          <w:rPr>
            <w:rStyle w:val="ae"/>
            <w:sz w:val="24"/>
            <w:szCs w:val="24"/>
          </w:rPr>
          <w:t>http://www.pedlib.ru/Books/1/0151/index.shtml</w:t>
        </w:r>
      </w:hyperlink>
      <w:r w:rsidRPr="00AE70FA">
        <w:rPr>
          <w:sz w:val="24"/>
          <w:szCs w:val="24"/>
        </w:rPr>
        <w:t xml:space="preserve"> - учебное пособие В. В. Краевского «Методология педагогики».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4.  </w:t>
      </w:r>
      <w:hyperlink r:id="rId21" w:history="1">
        <w:r w:rsidRPr="00AE70FA">
          <w:rPr>
            <w:rStyle w:val="ae"/>
            <w:sz w:val="24"/>
            <w:szCs w:val="24"/>
          </w:rPr>
          <w:t>http://www.lipsky.ru/page/Statii/Method-1.html</w:t>
        </w:r>
      </w:hyperlink>
      <w:r w:rsidRPr="00AE70FA">
        <w:rPr>
          <w:sz w:val="24"/>
          <w:szCs w:val="24"/>
        </w:rPr>
        <w:t xml:space="preserve"> - личный сайт И. А. Липского, представлена одна из статей по проблемам методологии педагогического исследования под названием «Методологический анализ научного знаний».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5. </w:t>
      </w:r>
      <w:hyperlink r:id="rId22" w:history="1">
        <w:r w:rsidRPr="00AE70FA">
          <w:rPr>
            <w:rStyle w:val="ae"/>
            <w:sz w:val="24"/>
            <w:szCs w:val="24"/>
          </w:rPr>
          <w:t>http://stunix.uni.udm.ru/~collor/sem_htm/met_t.shtml</w:t>
        </w:r>
      </w:hyperlink>
      <w:r w:rsidRPr="00AE70FA">
        <w:rPr>
          <w:sz w:val="24"/>
          <w:szCs w:val="24"/>
        </w:rPr>
        <w:t xml:space="preserve"> - статья Гребнева А.Н. и Шевелевой Т.А. «Методология и методы педагогических исследований».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6. </w:t>
      </w:r>
      <w:hyperlink r:id="rId23" w:history="1">
        <w:r w:rsidRPr="00AE70FA">
          <w:rPr>
            <w:rStyle w:val="ae"/>
            <w:sz w:val="24"/>
            <w:szCs w:val="24"/>
          </w:rPr>
          <w:t>http://www.gumer.info/bibliotek_Buks/Pedagog/slast/06.php</w:t>
        </w:r>
      </w:hyperlink>
      <w:r w:rsidRPr="00AE70FA">
        <w:rPr>
          <w:sz w:val="24"/>
          <w:szCs w:val="24"/>
        </w:rPr>
        <w:t xml:space="preserve"> - учебное пособие по педагогике Сластенина В., Исаева И.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7. </w:t>
      </w:r>
      <w:hyperlink r:id="rId24" w:history="1">
        <w:r w:rsidRPr="00AE70FA">
          <w:rPr>
            <w:rStyle w:val="ae"/>
            <w:sz w:val="24"/>
            <w:szCs w:val="24"/>
          </w:rPr>
          <w:t>http://www.pedlib.ru/Books/1/0158/index.shtml</w:t>
        </w:r>
      </w:hyperlink>
      <w:r w:rsidRPr="00AE70FA">
        <w:rPr>
          <w:sz w:val="24"/>
          <w:szCs w:val="24"/>
        </w:rPr>
        <w:t xml:space="preserve"> - учебное пособие Брызгаловой С.И. «Введение в научно-педагогическое исследование». </w:t>
      </w:r>
    </w:p>
    <w:p w:rsidR="0072720C" w:rsidRPr="00AE70FA" w:rsidRDefault="0072720C" w:rsidP="0072720C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8.</w:t>
      </w:r>
      <w:hyperlink r:id="rId25" w:history="1">
        <w:r w:rsidRPr="00AE70FA">
          <w:rPr>
            <w:rStyle w:val="ae"/>
            <w:sz w:val="24"/>
            <w:szCs w:val="24"/>
          </w:rPr>
          <w:t>http://www.nycr.org.ru/category/metodologiya-i-metody-pedagogicheskix-issledovanij/</w:t>
        </w:r>
      </w:hyperlink>
      <w:r w:rsidRPr="00AE70FA">
        <w:rPr>
          <w:sz w:val="24"/>
          <w:szCs w:val="24"/>
        </w:rPr>
        <w:t xml:space="preserve"> - электронный архив статей по методологии педагогических исследований.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9. </w:t>
      </w:r>
      <w:r w:rsidRPr="00AE70FA">
        <w:rPr>
          <w:color w:val="0000FF"/>
          <w:sz w:val="24"/>
          <w:szCs w:val="24"/>
          <w:u w:val="single"/>
        </w:rPr>
        <w:t>http://www.apkpro.ru/content/view/1771/373/</w:t>
      </w:r>
      <w:r w:rsidRPr="00AE70FA">
        <w:rPr>
          <w:sz w:val="24"/>
          <w:szCs w:val="24"/>
        </w:rPr>
        <w:t xml:space="preserve">  - официальный сайт Академии повышения квалификации и профессиональной переподготовки работников образования, на котором представлен теоретический материал особенностях написания научной статьи по педагогике.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10. </w:t>
      </w:r>
      <w:hyperlink r:id="rId26" w:history="1">
        <w:r w:rsidRPr="00AE70FA">
          <w:rPr>
            <w:rStyle w:val="ae"/>
            <w:sz w:val="24"/>
            <w:szCs w:val="24"/>
          </w:rPr>
          <w:t>http://window.edu.ru/window_catalog/pdf2txt?p_id=27105&amp;p_page=1</w:t>
        </w:r>
      </w:hyperlink>
      <w:r w:rsidRPr="00AE70FA">
        <w:rPr>
          <w:sz w:val="24"/>
          <w:szCs w:val="24"/>
        </w:rPr>
        <w:t xml:space="preserve"> – научно-методическое пособие Захаровой М. А., посвящённое педагогическому исследованию в формате курсовой и ВКР. </w:t>
      </w:r>
    </w:p>
    <w:p w:rsidR="0072720C" w:rsidRPr="00AE70FA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>11.</w:t>
      </w:r>
      <w:hyperlink r:id="rId27" w:history="1">
        <w:r w:rsidRPr="00AE70FA">
          <w:rPr>
            <w:rStyle w:val="ae"/>
            <w:sz w:val="24"/>
            <w:szCs w:val="24"/>
          </w:rPr>
          <w:t>http://www.bim-bad.ru/biblioteka/article_full.php?aid=1211&amp;binn_rubrik_pl_articles=77</w:t>
        </w:r>
      </w:hyperlink>
      <w:r w:rsidRPr="00AE70FA">
        <w:rPr>
          <w:sz w:val="24"/>
          <w:szCs w:val="24"/>
        </w:rPr>
        <w:t xml:space="preserve"> – сайт научного деятеля педагогики Б. М.  Бим-Бад, на котором представлен электронный вариант статьи Е. В. Бережновой «Позиция педагога-учёного и её отражение в понятийно-терминологическом аппарате педагогики». </w:t>
      </w:r>
    </w:p>
    <w:p w:rsidR="0072720C" w:rsidRPr="008B77FB" w:rsidRDefault="0072720C" w:rsidP="007272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70FA">
        <w:rPr>
          <w:sz w:val="24"/>
          <w:szCs w:val="24"/>
        </w:rPr>
        <w:t xml:space="preserve">12.  </w:t>
      </w:r>
      <w:hyperlink r:id="rId28" w:history="1">
        <w:r w:rsidRPr="00AE70FA">
          <w:rPr>
            <w:rStyle w:val="ae"/>
            <w:sz w:val="24"/>
            <w:szCs w:val="24"/>
          </w:rPr>
          <w:t>http://www.pedpro.ru/basic/6/</w:t>
        </w:r>
      </w:hyperlink>
      <w:r w:rsidRPr="00AE70FA">
        <w:rPr>
          <w:sz w:val="24"/>
          <w:szCs w:val="24"/>
        </w:rPr>
        <w:t xml:space="preserve"> - представлен основной материал по дисциплине Методология и методика педагогического исследования.</w:t>
      </w:r>
    </w:p>
    <w:p w:rsidR="005813C9" w:rsidRDefault="005813C9" w:rsidP="005813C9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5813C9" w:rsidRDefault="005813C9" w:rsidP="005813C9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5813C9" w:rsidRDefault="005813C9" w:rsidP="005813C9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5813C9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5813C9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C9" w:rsidRDefault="005813C9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C9" w:rsidRDefault="005813C9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5813C9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C9" w:rsidRDefault="005813C9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C9" w:rsidRDefault="005813C9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5813C9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5813C9" w:rsidRDefault="005813C9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5813C9" w:rsidRDefault="005813C9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5813C9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9" w:rsidRDefault="005813C9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5813C9" w:rsidRDefault="005813C9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9" w:rsidRDefault="005813C9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5813C9" w:rsidRDefault="005813C9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5813C9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C9" w:rsidRDefault="005813C9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C9" w:rsidRDefault="005813C9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AE70FA" w:rsidRDefault="00AE70FA" w:rsidP="00AE70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AE70FA" w:rsidRDefault="00AE70FA" w:rsidP="00AE70FA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AE70FA" w:rsidRDefault="00AE70FA" w:rsidP="00AE70FA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AE70FA" w:rsidRDefault="00AE70FA" w:rsidP="00AE70FA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AE70FA" w:rsidRDefault="00AE70FA" w:rsidP="00AE70FA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AE70FA" w:rsidTr="006F0F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FA" w:rsidRDefault="00AE70FA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FA" w:rsidRDefault="00AE70FA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AE70FA" w:rsidTr="006F0F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FA" w:rsidRPr="006F0F07" w:rsidRDefault="00AE70FA">
            <w:pPr>
              <w:rPr>
                <w:sz w:val="24"/>
                <w:szCs w:val="24"/>
              </w:rPr>
            </w:pPr>
            <w:r w:rsidRPr="006F0F07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E70FA" w:rsidRPr="006F0F07" w:rsidRDefault="00AE70FA">
            <w:pPr>
              <w:rPr>
                <w:sz w:val="24"/>
                <w:szCs w:val="24"/>
              </w:rPr>
            </w:pPr>
            <w:r w:rsidRPr="006F0F07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FA" w:rsidRDefault="00AE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AE70FA" w:rsidTr="006F0F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FA" w:rsidRPr="006F0F07" w:rsidRDefault="00AE70F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F0F07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AE70FA" w:rsidRPr="006F0F07" w:rsidRDefault="00AE70F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F0F07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FA" w:rsidRDefault="00AE70F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AE70FA" w:rsidRDefault="00AE70FA" w:rsidP="00AE70FA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AE70FA" w:rsidRDefault="00AE70FA" w:rsidP="00AE70FA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AE70FA" w:rsidRDefault="00AE70FA" w:rsidP="00AE70FA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AE70FA" w:rsidRDefault="00AE70FA" w:rsidP="00AE70FA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AE70FA" w:rsidRDefault="00AE70FA" w:rsidP="00AE70FA">
      <w:pPr>
        <w:pStyle w:val="ReportMain"/>
        <w:suppressAutoHyphens/>
        <w:ind w:firstLine="709"/>
        <w:jc w:val="both"/>
      </w:pPr>
    </w:p>
    <w:p w:rsidR="005B4959" w:rsidRPr="00C768BD" w:rsidRDefault="005B4959" w:rsidP="00AE70FA">
      <w:pPr>
        <w:pStyle w:val="ReportMain"/>
        <w:keepNext/>
        <w:suppressAutoHyphens/>
        <w:spacing w:before="360" w:after="360"/>
        <w:ind w:firstLine="709"/>
        <w:jc w:val="both"/>
        <w:outlineLvl w:val="1"/>
      </w:pPr>
    </w:p>
    <w:sectPr w:rsidR="005B4959" w:rsidRPr="00C768BD" w:rsidSect="00C768BD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E2" w:rsidRDefault="00561AE2" w:rsidP="00C768BD">
      <w:pPr>
        <w:spacing w:after="0" w:line="240" w:lineRule="auto"/>
      </w:pPr>
      <w:r>
        <w:separator/>
      </w:r>
    </w:p>
  </w:endnote>
  <w:endnote w:type="continuationSeparator" w:id="0">
    <w:p w:rsidR="00561AE2" w:rsidRDefault="00561AE2" w:rsidP="00C7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FA" w:rsidRDefault="00AE70FA">
    <w:pPr>
      <w:pStyle w:val="aff4"/>
      <w:jc w:val="center"/>
    </w:pPr>
  </w:p>
  <w:p w:rsidR="00AE70FA" w:rsidRDefault="00AE70FA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FA" w:rsidRPr="00C768BD" w:rsidRDefault="004313AF" w:rsidP="00C768B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E70F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813C9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E2" w:rsidRDefault="00561AE2" w:rsidP="00C768BD">
      <w:pPr>
        <w:spacing w:after="0" w:line="240" w:lineRule="auto"/>
      </w:pPr>
      <w:r>
        <w:separator/>
      </w:r>
    </w:p>
  </w:footnote>
  <w:footnote w:type="continuationSeparator" w:id="0">
    <w:p w:rsidR="00561AE2" w:rsidRDefault="00561AE2" w:rsidP="00C7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C44E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9047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F0F2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A44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AA4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6E4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EBB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29C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580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8E1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7915"/>
    <w:multiLevelType w:val="hybridMultilevel"/>
    <w:tmpl w:val="DE888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16683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E2D00"/>
    <w:multiLevelType w:val="multilevel"/>
    <w:tmpl w:val="C22474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352" w:hanging="360"/>
      </w:pPr>
    </w:lvl>
    <w:lvl w:ilvl="2">
      <w:start w:val="1"/>
      <w:numFmt w:val="decimal"/>
      <w:isLgl/>
      <w:lvlText w:val="%1.%2.%3."/>
      <w:lvlJc w:val="left"/>
      <w:pPr>
        <w:ind w:left="1777" w:hanging="720"/>
      </w:pPr>
    </w:lvl>
    <w:lvl w:ilvl="3">
      <w:start w:val="1"/>
      <w:numFmt w:val="decimal"/>
      <w:isLgl/>
      <w:lvlText w:val="%1.%2.%3.%4."/>
      <w:lvlJc w:val="left"/>
      <w:pPr>
        <w:ind w:left="1842" w:hanging="720"/>
      </w:pPr>
    </w:lvl>
    <w:lvl w:ilvl="4">
      <w:start w:val="1"/>
      <w:numFmt w:val="decimal"/>
      <w:isLgl/>
      <w:lvlText w:val="%1.%2.%3.%4.%5."/>
      <w:lvlJc w:val="left"/>
      <w:pPr>
        <w:ind w:left="2267" w:hanging="1080"/>
      </w:pPr>
    </w:lvl>
    <w:lvl w:ilvl="5">
      <w:start w:val="1"/>
      <w:numFmt w:val="decimal"/>
      <w:isLgl/>
      <w:lvlText w:val="%1.%2.%3.%4.%5.%6."/>
      <w:lvlJc w:val="left"/>
      <w:pPr>
        <w:ind w:left="2332" w:hanging="1080"/>
      </w:pPr>
    </w:lvl>
    <w:lvl w:ilvl="6">
      <w:start w:val="1"/>
      <w:numFmt w:val="decimal"/>
      <w:isLgl/>
      <w:lvlText w:val="%1.%2.%3.%4.%5.%6.%7."/>
      <w:lvlJc w:val="left"/>
      <w:pPr>
        <w:ind w:left="2757" w:hanging="1440"/>
      </w:pPr>
    </w:lvl>
    <w:lvl w:ilvl="7">
      <w:start w:val="1"/>
      <w:numFmt w:val="decimal"/>
      <w:isLgl/>
      <w:lvlText w:val="%1.%2.%3.%4.%5.%6.%7.%8."/>
      <w:lvlJc w:val="left"/>
      <w:pPr>
        <w:ind w:left="2822" w:hanging="1440"/>
      </w:pPr>
    </w:lvl>
    <w:lvl w:ilvl="8">
      <w:start w:val="1"/>
      <w:numFmt w:val="decimal"/>
      <w:isLgl/>
      <w:lvlText w:val="%1.%2.%3.%4.%5.%6.%7.%8.%9."/>
      <w:lvlJc w:val="left"/>
      <w:pPr>
        <w:ind w:left="3247" w:hanging="1800"/>
      </w:pPr>
    </w:lvl>
  </w:abstractNum>
  <w:abstractNum w:abstractNumId="15">
    <w:nsid w:val="5C876A3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>
    <w:nsid w:val="6861186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8BD"/>
    <w:rsid w:val="00183279"/>
    <w:rsid w:val="0041220E"/>
    <w:rsid w:val="004313AF"/>
    <w:rsid w:val="00561AE2"/>
    <w:rsid w:val="005813C9"/>
    <w:rsid w:val="005B4959"/>
    <w:rsid w:val="006B314C"/>
    <w:rsid w:val="006F0F07"/>
    <w:rsid w:val="0072720C"/>
    <w:rsid w:val="0097152E"/>
    <w:rsid w:val="00AE70FA"/>
    <w:rsid w:val="00B90727"/>
    <w:rsid w:val="00B97A65"/>
    <w:rsid w:val="00BF0BB8"/>
    <w:rsid w:val="00C768BD"/>
    <w:rsid w:val="00DE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CC03-7913-4734-B5CB-F0EC736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97A65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68B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68B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68B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68B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68B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68B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68B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68B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68B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68B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C768B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C768B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C768B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68B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68B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768B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68B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68B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768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68B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768B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68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68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68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768B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768B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768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768BD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C768B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768BD"/>
  </w:style>
  <w:style w:type="character" w:customStyle="1" w:styleId="af0">
    <w:name w:val="Дата Знак"/>
    <w:basedOn w:val="a3"/>
    <w:link w:val="af"/>
    <w:uiPriority w:val="99"/>
    <w:semiHidden/>
    <w:rsid w:val="00C768B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68B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C768B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68B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C768B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768B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768B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68B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768B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768B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768B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768B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768BD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768B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768B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768B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768B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768B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768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68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68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68B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68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68B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768B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768B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768BD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768B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768B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768B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768BD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768B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68B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68B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68B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68B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68B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768B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C768B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C768B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768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768B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768B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768B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68B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68B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68B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68B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68B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68B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68B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68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68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68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768B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768B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68B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68B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68B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68B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68B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68B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68B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68B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68B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68B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68B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68B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68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68B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68B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68B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68B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68B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68B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768B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68B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768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C768B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C768B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768B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768BD"/>
  </w:style>
  <w:style w:type="character" w:customStyle="1" w:styleId="afff0">
    <w:name w:val="Приветствие Знак"/>
    <w:basedOn w:val="a3"/>
    <w:link w:val="afff"/>
    <w:uiPriority w:val="99"/>
    <w:semiHidden/>
    <w:rsid w:val="00C768B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768B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68B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68B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68B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68B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768B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68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68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768B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768B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C76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C768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C768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C768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768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768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768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C7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68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68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68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68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68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68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C768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C768B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C768BD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C768BD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C768BD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C768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768B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68B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68B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68B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68B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768BD"/>
  </w:style>
  <w:style w:type="table" w:customStyle="1" w:styleId="-110">
    <w:name w:val="Список-таблица 1 светлая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768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768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768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768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768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768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768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768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768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768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768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768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768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768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68B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68B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68B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768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68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68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68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68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C768B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768B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768BD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768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C768BD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7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768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768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768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768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768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768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768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768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768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768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768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768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C768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68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68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68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68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68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68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768B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768B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768BD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768BD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C768B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768B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76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768B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768B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768B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768B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768B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768B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768B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7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C768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C768B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68B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C768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68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68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C7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768B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C768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C768B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C768B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76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768B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768B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768BD"/>
    <w:rPr>
      <w:rFonts w:ascii="Times New Roman" w:hAnsi="Times New Roman" w:cs="Times New Roman"/>
    </w:rPr>
  </w:style>
  <w:style w:type="table" w:customStyle="1" w:styleId="2fa">
    <w:name w:val="Сетка таблицы2"/>
    <w:basedOn w:val="a4"/>
    <w:uiPriority w:val="39"/>
    <w:rsid w:val="00AE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5813C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www.methodolog.ru/index.htm" TargetMode="External"/><Relationship Id="rId26" Type="http://schemas.openxmlformats.org/officeDocument/2006/relationships/hyperlink" Target="http://window.edu.ru/window_catalog/pdf2txt?p_id=27105&amp;p_pag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psky.ru/page/Statii/Method-1.html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preschools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nycr.org.ru/category/metodologiya-i-metody-pedagogicheskix-issledovanij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pedlib.ru/Books/1/0151/index.shtml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://www.pedlib.ru/Books/1/0158/index.s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gumer.info/bibliotek_Buks/Pedagog/slast/06.php" TargetMode="External"/><Relationship Id="rId28" Type="http://schemas.openxmlformats.org/officeDocument/2006/relationships/hyperlink" Target="http://www.pedpro.ru/basic/6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www.eidos.ru/journal/2003/0711-03.htm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://stunix.uni.udm.ru/~collor/sem_htm/met_t.shtml" TargetMode="External"/><Relationship Id="rId27" Type="http://schemas.openxmlformats.org/officeDocument/2006/relationships/hyperlink" Target="http://www.bim-bad.ru/biblioteka/article_full.php?aid=1211&amp;binn_rubrik_pl_articles=77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09:40:41|Р’РµСЂСЃРёСЏ РїСЂРѕРіСЂР°РјРјС‹ "РЈС‡РµР±РЅС‹Рµ РїР»Р°РЅС‹": 1.0.11.234|ID_UP_DISC:2120756;ID_SPEC_LOC:4524;YEAR_POTOK:2023;ID_SUBJ:15259;SHIFR:Р‘1.Р”.Р’.11;ZE_PLANNED:3;IS_RASPRED_PRACT:0;TYPE_GROUP_PRACT:;ID_TYPE_PLACE_PRACT:;ID_TYPE_DOP_PRACT:;ID_TYPE_FORM_PRACT:;UPDZES:Sem-8,ZE-3;UPZ:Sem-8,ID_TZ-1,HOUR-4;UPZ:Sem-8,ID_TZ-2,HOUR-4;UPZ:Sem-8,ID_TZ-4,HOUR-91;UPC:Sem-8,ID_TC-1,Recert-0;UPC:Sem-8,ID_TC-4,Recert-0;UPDK:ID_KAF-6613,Sem-;FOOTHOLD:Shifr-Р‘1.Р”.Р’.9,ID_SUBJ-14526;FOOTHOLD:Shifr-Р‘1.Р”.Р’.4,ID_SUBJ-14527;FOOTHOLD:Shifr-Р‘1.Р”.Р’.7,ID_SUBJ-14528;FOOTHOLD:Shifr-Р‘1.Р”.Р’.5,ID_SUBJ-14530;FOOTHOLD:Shifr-Р‘1.Р”.Р’.10,ID_SUBJ-14796;FOOTHOLD:Shifr-Р‘1.Р”.Р’.6,ID_SUBJ-14804;FOOTHOLD:Shifr-Р‘1.Р”.Р’.8,ID_SUBJ-17266;COMPET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РґРѕС€РєРѕР»СЊРЅРѕРіРѕ РѕР±СЂР°Р·РѕРІР°РЅРёСЏ Рё РѕР±СЂР°Р·РѕРІР°С‚РµР»СЊРЅС‹РјРё РїСЂРѕРіСЂР°РјРјР°РјРё;COMPET:Shifr-РџРљ*&lt;tire&gt;3,NAME-СЃРїРѕСЃРѕР±РµРЅ Рє СѓС‡Р°СЃС‚РёСЋ РІ РґРµСЏС‚РµР»СЊРЅРѕСЃС‚Рё РїРѕ СЃРѕР·РґР°РЅРёСЋ СЂР°Р·РІРёРІР°СЋС‰РµР№ РѕР±СЂР°Р·РѕРІР°С‚РµР»СЊРЅРѕР№ СЃСЂРµРґС‹ РІ РґРѕС€РєРѕР»СЊРЅРѕРј РѕР±СЂР°Р·РѕРІР°РЅРёРё;COMPET:Shifr-РџРљ*&lt;tire&gt;5,NAME-СЃРїРѕСЃРѕР±РµРЅ РѕСЂРіР°РЅРёР·РѕРІС‹РІР°С‚СЊ Рё РїСЂРѕРІРѕРґРёС‚СЊ РїРµРґР°РіРѕРіРёС‡РµСЃРєРёР№ РјРѕРЅРёС‚РѕСЂРёРЅРі РѕСЃРІРѕРµРЅРёСЏ РґРµС‚СЊРјРё РѕР±СЂР°Р·РѕРІР°С‚РµР»СЊРЅРѕР№ РїСЂРѕРіСЂР°РјРјС‹ РІ РіСЂСѓРїРїРµ РґРµС‚РµР№ СЂР°РЅРЅРµРіРѕ Рё РґРѕС€РєРѕР»СЊРЅРѕРіРѕ РІРѕР·СЂР°СЃС‚Р°;COMPET_FOOTHOLD:Shifr-РџРљ*&lt;tire&gt;1,NAME-СЃРїРѕСЃРѕР±РµРЅ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</dc:description>
  <cp:lastModifiedBy>Михалева Юлия Александровна</cp:lastModifiedBy>
  <cp:revision>9</cp:revision>
  <dcterms:created xsi:type="dcterms:W3CDTF">2023-08-16T04:40:00Z</dcterms:created>
  <dcterms:modified xsi:type="dcterms:W3CDTF">2023-09-14T10:29:00Z</dcterms:modified>
</cp:coreProperties>
</file>